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Checklist and Risk Assessment for new and Expectant Mothers</w:t>
      </w:r>
      <w:r w:rsidDel="00000000" w:rsidR="00000000" w:rsidRPr="00000000">
        <w:rPr>
          <w:rtl w:val="0"/>
        </w:rPr>
      </w:r>
    </w:p>
    <w:p w:rsidR="00000000" w:rsidDel="00000000" w:rsidP="00000000" w:rsidRDefault="00000000" w:rsidRPr="00000000" w14:paraId="00000002">
      <w:pPr>
        <w:jc w:val="center"/>
        <w:rPr>
          <w:rFonts w:ascii="Arial" w:cs="Arial" w:eastAsia="Arial" w:hAnsi="Arial"/>
          <w:b w:val="0"/>
          <w:vertAlign w:val="baseline"/>
        </w:rPr>
      </w:pPr>
      <w:r w:rsidDel="00000000" w:rsidR="00000000" w:rsidRPr="00000000">
        <w:rPr>
          <w:rtl w:val="0"/>
        </w:rPr>
      </w:r>
    </w:p>
    <w:tbl>
      <w:tblPr>
        <w:tblStyle w:val="Table1"/>
        <w:tblW w:w="14786.0" w:type="dxa"/>
        <w:jc w:val="left"/>
        <w:tblInd w:w="0.0" w:type="dxa"/>
        <w:tblLayout w:type="fixed"/>
        <w:tblLook w:val="0000"/>
      </w:tblPr>
      <w:tblGrid>
        <w:gridCol w:w="14786"/>
        <w:tblGridChange w:id="0">
          <w:tblGrid>
            <w:gridCol w:w="14786"/>
          </w:tblGrid>
        </w:tblGridChange>
      </w:tblGrid>
      <w:tr>
        <w:trPr>
          <w:cantSplit w:val="0"/>
          <w:trHeight w:val="2281" w:hRule="atLeast"/>
          <w:tblHeader w:val="0"/>
        </w:trPr>
        <w:tc>
          <w:tcPr>
            <w:vAlign w:val="top"/>
          </w:tcPr>
          <w:p w:rsidR="00000000" w:rsidDel="00000000" w:rsidP="00000000" w:rsidRDefault="00000000" w:rsidRPr="00000000" w14:paraId="00000003">
            <w:pP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Step 1</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checklist should be completed first: this will help you to identify any hazards to the new or expectant worker.</w:t>
            </w:r>
          </w:p>
          <w:p w:rsidR="00000000" w:rsidDel="00000000" w:rsidP="00000000" w:rsidRDefault="00000000" w:rsidRPr="00000000" w14:paraId="00000005">
            <w:pPr>
              <w:rPr>
                <w:rFonts w:ascii="Arial" w:cs="Arial" w:eastAsia="Arial" w:hAnsi="Arial"/>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Step 2</w:t>
            </w:r>
            <w:r w:rsidDel="00000000" w:rsidR="00000000" w:rsidRPr="00000000">
              <w:rPr>
                <w:rtl w:val="0"/>
              </w:rPr>
            </w:r>
          </w:p>
          <w:p w:rsidR="00000000" w:rsidDel="00000000" w:rsidP="00000000" w:rsidRDefault="00000000" w:rsidRPr="00000000" w14:paraId="00000006">
            <w:pPr>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Where you have identified there is a hazard and assessed the risk to the new or expectant worker, enter this onto the risk assessment pro forma.</w:t>
            </w:r>
          </w:p>
          <w:p w:rsidR="00000000" w:rsidDel="00000000" w:rsidP="00000000" w:rsidRDefault="00000000" w:rsidRPr="00000000" w14:paraId="00000007">
            <w:pPr>
              <w:jc w:val="both"/>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 You will then be able to put any control measures in place to eliminate the risk, or reduce it to an acceptable level for the new or expectant worker. </w:t>
            </w:r>
          </w:p>
          <w:p w:rsidR="00000000" w:rsidDel="00000000" w:rsidP="00000000" w:rsidRDefault="00000000" w:rsidRPr="00000000" w14:paraId="00000008">
            <w:pPr>
              <w:rPr>
                <w:rFonts w:ascii="Arial" w:cs="Arial" w:eastAsia="Arial" w:hAnsi="Arial"/>
                <w:b w:val="1"/>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Note</w:t>
            </w:r>
          </w:p>
          <w:p w:rsidR="00000000" w:rsidDel="00000000" w:rsidP="00000000" w:rsidRDefault="00000000" w:rsidRPr="00000000" w14:paraId="00000009">
            <w:pPr>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This checklist is not exhaustive: other issues with the new or expectant worker’s work conditions/place may need to be considered. </w:t>
            </w:r>
          </w:p>
          <w:p w:rsidR="00000000" w:rsidDel="00000000" w:rsidP="00000000" w:rsidRDefault="00000000" w:rsidRPr="00000000" w14:paraId="0000000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The risk assessment should be reviewed on a regular basis throughout the pregnancy and any necessary control measures put in place.</w:t>
            </w:r>
            <w:r w:rsidDel="00000000" w:rsidR="00000000" w:rsidRPr="00000000">
              <w:rPr>
                <w:rtl w:val="0"/>
              </w:rPr>
            </w:r>
          </w:p>
        </w:tc>
      </w:tr>
    </w:tbl>
    <w:p w:rsidR="00000000" w:rsidDel="00000000" w:rsidP="00000000" w:rsidRDefault="00000000" w:rsidRPr="00000000" w14:paraId="0000000B">
      <w:pPr>
        <w:jc w:val="center"/>
        <w:rPr>
          <w:rFonts w:ascii="Arial" w:cs="Arial" w:eastAsia="Arial" w:hAnsi="Arial"/>
          <w:sz w:val="16"/>
          <w:szCs w:val="16"/>
          <w:vertAlign w:val="baseline"/>
        </w:rPr>
      </w:pPr>
      <w:r w:rsidDel="00000000" w:rsidR="00000000" w:rsidRPr="00000000">
        <w:rPr>
          <w:rtl w:val="0"/>
        </w:rPr>
      </w:r>
    </w:p>
    <w:tbl>
      <w:tblPr>
        <w:tblStyle w:val="Table2"/>
        <w:tblW w:w="14814.0" w:type="dxa"/>
        <w:jc w:val="left"/>
        <w:tblInd w:w="0.0" w:type="dxa"/>
        <w:tblLayout w:type="fixed"/>
        <w:tblLook w:val="0000"/>
      </w:tblPr>
      <w:tblGrid>
        <w:gridCol w:w="9171"/>
        <w:gridCol w:w="5643"/>
        <w:tblGridChange w:id="0">
          <w:tblGrid>
            <w:gridCol w:w="9171"/>
            <w:gridCol w:w="5643"/>
          </w:tblGrid>
        </w:tblGridChange>
      </w:tblGrid>
      <w:tr>
        <w:trPr>
          <w:cantSplit w:val="0"/>
          <w:tblHeader w:val="0"/>
        </w:trPr>
        <w:tc>
          <w:tcPr>
            <w:vAlign w:val="top"/>
          </w:tcPr>
          <w:p w:rsidR="00000000" w:rsidDel="00000000" w:rsidP="00000000" w:rsidRDefault="00000000" w:rsidRPr="00000000" w14:paraId="0000000C">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Employee’s name:</w:t>
            </w:r>
            <w:r w:rsidDel="00000000" w:rsidR="00000000" w:rsidRPr="00000000">
              <w:rPr>
                <w:rtl w:val="0"/>
              </w:rPr>
            </w:r>
          </w:p>
        </w:tc>
        <w:tc>
          <w:tcPr>
            <w:vAlign w:val="top"/>
          </w:tcPr>
          <w:p w:rsidR="00000000" w:rsidDel="00000000" w:rsidP="00000000" w:rsidRDefault="00000000" w:rsidRPr="00000000" w14:paraId="0000000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Date: </w:t>
            </w:r>
            <w:r w:rsidDel="00000000" w:rsidR="00000000" w:rsidRPr="00000000">
              <w:rPr>
                <w:rtl w:val="0"/>
              </w:rPr>
            </w:r>
          </w:p>
        </w:tc>
      </w:tr>
      <w:tr>
        <w:trPr>
          <w:cantSplit w:val="0"/>
          <w:tblHeader w:val="0"/>
        </w:trPr>
        <w:tc>
          <w:tcPr>
            <w:vAlign w:val="top"/>
          </w:tcPr>
          <w:p w:rsidR="00000000" w:rsidDel="00000000" w:rsidP="00000000" w:rsidRDefault="00000000" w:rsidRPr="00000000" w14:paraId="0000000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Job title:</w:t>
            </w:r>
            <w:r w:rsidDel="00000000" w:rsidR="00000000" w:rsidRPr="00000000">
              <w:rPr>
                <w:rtl w:val="0"/>
              </w:rPr>
            </w:r>
          </w:p>
        </w:tc>
        <w:tc>
          <w:tcPr>
            <w:vAlign w:val="top"/>
          </w:tcPr>
          <w:p w:rsidR="00000000" w:rsidDel="00000000" w:rsidP="00000000" w:rsidRDefault="00000000" w:rsidRPr="00000000" w14:paraId="0000000F">
            <w:pPr>
              <w:rPr>
                <w:rFonts w:ascii="Arial" w:cs="Arial" w:eastAsia="Arial" w:hAnsi="Arial"/>
                <w:b w:val="0"/>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Form completed by:</w:t>
            </w:r>
            <w:r w:rsidDel="00000000" w:rsidR="00000000" w:rsidRPr="00000000">
              <w:rPr>
                <w:rtl w:val="0"/>
              </w:rPr>
            </w:r>
          </w:p>
        </w:tc>
        <w:tc>
          <w:tcPr>
            <w:vAlign w:val="top"/>
          </w:tcPr>
          <w:p w:rsidR="00000000" w:rsidDel="00000000" w:rsidP="00000000" w:rsidRDefault="00000000" w:rsidRPr="00000000" w14:paraId="0000001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Line Manager’s Name:</w:t>
            </w:r>
            <w:r w:rsidDel="00000000" w:rsidR="00000000" w:rsidRPr="00000000">
              <w:rPr>
                <w:rtl w:val="0"/>
              </w:rPr>
            </w:r>
          </w:p>
        </w:tc>
      </w:tr>
    </w:tbl>
    <w:p w:rsidR="00000000" w:rsidDel="00000000" w:rsidP="00000000" w:rsidRDefault="00000000" w:rsidRPr="00000000" w14:paraId="00000012">
      <w:pPr>
        <w:rPr>
          <w:rFonts w:ascii="Arial" w:cs="Arial" w:eastAsia="Arial" w:hAnsi="Arial"/>
          <w:b w:val="0"/>
          <w:sz w:val="22"/>
          <w:szCs w:val="22"/>
          <w:vertAlign w:val="baseline"/>
        </w:rPr>
      </w:pPr>
      <w:r w:rsidDel="00000000" w:rsidR="00000000" w:rsidRPr="00000000">
        <w:rPr>
          <w:rtl w:val="0"/>
        </w:rPr>
      </w:r>
    </w:p>
    <w:tbl>
      <w:tblPr>
        <w:tblStyle w:val="Table3"/>
        <w:tblW w:w="147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86"/>
        <w:tblGridChange w:id="0">
          <w:tblGrid>
            <w:gridCol w:w="14786"/>
          </w:tblGrid>
        </w:tblGridChange>
      </w:tblGrid>
      <w:tr>
        <w:trPr>
          <w:cantSplit w:val="0"/>
          <w:trHeight w:val="2306" w:hRule="atLeast"/>
          <w:tblHeader w:val="0"/>
        </w:trPr>
        <w:tc>
          <w:tcPr>
            <w:vAlign w:val="top"/>
          </w:tcPr>
          <w:p w:rsidR="00000000" w:rsidDel="00000000" w:rsidP="00000000" w:rsidRDefault="00000000" w:rsidRPr="00000000" w14:paraId="0000001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Recommendations made by Doctor and/or Midwife including gestation period:-</w:t>
            </w:r>
            <w:r w:rsidDel="00000000" w:rsidR="00000000" w:rsidRPr="00000000">
              <w:rPr>
                <w:rtl w:val="0"/>
              </w:rPr>
            </w:r>
          </w:p>
          <w:p w:rsidR="00000000" w:rsidDel="00000000" w:rsidP="00000000" w:rsidRDefault="00000000" w:rsidRPr="00000000" w14:paraId="00000014">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5">
            <w:pPr>
              <w:rPr>
                <w:rFonts w:ascii="Arial" w:cs="Arial" w:eastAsia="Arial" w:hAnsi="Arial"/>
                <w:b w:val="0"/>
                <w:sz w:val="22"/>
                <w:szCs w:val="22"/>
                <w:vertAlign w:val="baseline"/>
              </w:rPr>
            </w:pPr>
            <w:r w:rsidDel="00000000" w:rsidR="00000000" w:rsidRPr="00000000">
              <w:rPr>
                <w:rtl w:val="0"/>
              </w:rPr>
            </w:r>
          </w:p>
        </w:tc>
      </w:tr>
    </w:tbl>
    <w:p w:rsidR="00000000" w:rsidDel="00000000" w:rsidP="00000000" w:rsidRDefault="00000000" w:rsidRPr="00000000" w14:paraId="00000016">
      <w:pPr>
        <w:rPr>
          <w:rFonts w:ascii="Arial" w:cs="Arial" w:eastAsia="Arial" w:hAnsi="Arial"/>
          <w:b w:val="0"/>
          <w:sz w:val="22"/>
          <w:szCs w:val="22"/>
          <w:vertAlign w:val="baseline"/>
        </w:rPr>
      </w:pPr>
      <w:r w:rsidDel="00000000" w:rsidR="00000000" w:rsidRPr="00000000">
        <w:rPr>
          <w:rtl w:val="0"/>
        </w:rPr>
      </w:r>
    </w:p>
    <w:tbl>
      <w:tblPr>
        <w:tblStyle w:val="Table4"/>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01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 Visual display unit  (VDU)</w:t>
            </w:r>
            <w:r w:rsidDel="00000000" w:rsidR="00000000" w:rsidRPr="00000000">
              <w:rPr>
                <w:rtl w:val="0"/>
              </w:rPr>
            </w:r>
          </w:p>
        </w:tc>
        <w:tc>
          <w:tcPr>
            <w:vAlign w:val="top"/>
          </w:tcPr>
          <w:p w:rsidR="00000000" w:rsidDel="00000000" w:rsidP="00000000" w:rsidRDefault="00000000" w:rsidRPr="00000000" w14:paraId="0000001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01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0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w:t>
            </w:r>
          </w:p>
        </w:tc>
        <w:tc>
          <w:tcPr>
            <w:vAlign w:val="top"/>
          </w:tcPr>
          <w:p w:rsidR="00000000" w:rsidDel="00000000" w:rsidP="00000000" w:rsidRDefault="00000000" w:rsidRPr="00000000" w14:paraId="0000001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the employee use a computer for long periods of time?</w:t>
            </w:r>
          </w:p>
        </w:tc>
        <w:tc>
          <w:tcPr>
            <w:vAlign w:val="top"/>
          </w:tcPr>
          <w:p w:rsidR="00000000" w:rsidDel="00000000" w:rsidP="00000000" w:rsidRDefault="00000000" w:rsidRPr="00000000" w14:paraId="0000001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1E">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w:t>
            </w:r>
          </w:p>
        </w:tc>
        <w:tc>
          <w:tcPr>
            <w:vAlign w:val="top"/>
          </w:tcPr>
          <w:p w:rsidR="00000000" w:rsidDel="00000000" w:rsidP="00000000" w:rsidRDefault="00000000" w:rsidRPr="00000000" w14:paraId="0000002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VDU work equipment and furniture such as the chair, suitable and comfortable for the employee?</w:t>
            </w:r>
          </w:p>
        </w:tc>
        <w:tc>
          <w:tcPr>
            <w:vAlign w:val="top"/>
          </w:tcPr>
          <w:p w:rsidR="00000000" w:rsidDel="00000000" w:rsidP="00000000" w:rsidRDefault="00000000" w:rsidRPr="00000000" w14:paraId="00000021">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22">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2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w:t>
            </w:r>
          </w:p>
        </w:tc>
        <w:tc>
          <w:tcPr>
            <w:vAlign w:val="top"/>
          </w:tcPr>
          <w:p w:rsidR="00000000" w:rsidDel="00000000" w:rsidP="00000000" w:rsidRDefault="00000000" w:rsidRPr="00000000" w14:paraId="0000002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a VDU risk assessment been completed for the employee?</w:t>
            </w:r>
          </w:p>
        </w:tc>
        <w:tc>
          <w:tcPr>
            <w:vAlign w:val="top"/>
          </w:tcPr>
          <w:p w:rsidR="00000000" w:rsidDel="00000000" w:rsidP="00000000" w:rsidRDefault="00000000" w:rsidRPr="00000000" w14:paraId="00000025">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26">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27">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02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Inappropriate size, layout, or space in relation to the workstation or work area due to increasing size and reduced mobility, dexterity, balance during pregnancy.</w:t>
            </w:r>
          </w:p>
          <w:p w:rsidR="00000000" w:rsidDel="00000000" w:rsidP="00000000" w:rsidRDefault="00000000" w:rsidRPr="00000000" w14:paraId="0000002A">
            <w:pPr>
              <w:rPr>
                <w:rFonts w:ascii="Arial" w:cs="Arial" w:eastAsia="Arial" w:hAnsi="Arial"/>
                <w:b w:val="0"/>
                <w:sz w:val="22"/>
                <w:szCs w:val="22"/>
                <w:u w:val="single"/>
                <w:vertAlign w:val="baseline"/>
              </w:rPr>
            </w:pPr>
            <w:r w:rsidDel="00000000" w:rsidR="00000000" w:rsidRPr="00000000">
              <w:rPr>
                <w:rtl w:val="0"/>
              </w:rPr>
            </w:r>
          </w:p>
        </w:tc>
        <w:tc>
          <w:tcPr>
            <w:gridSpan w:val="2"/>
            <w:vAlign w:val="top"/>
          </w:tcPr>
          <w:p w:rsidR="00000000" w:rsidDel="00000000" w:rsidP="00000000" w:rsidRDefault="00000000" w:rsidRPr="00000000" w14:paraId="0000002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2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02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VDU assessments should be revised for new and expectant mothers to avoid problems caused by stress and anxiety and workstation size and set up.</w:t>
            </w:r>
          </w:p>
          <w:p w:rsidR="00000000" w:rsidDel="00000000" w:rsidP="00000000" w:rsidRDefault="00000000" w:rsidRPr="00000000" w14:paraId="0000002F">
            <w:pPr>
              <w:rPr>
                <w:rFonts w:ascii="Arial" w:cs="Arial" w:eastAsia="Arial" w:hAnsi="Arial"/>
                <w:b w:val="0"/>
                <w:sz w:val="22"/>
                <w:szCs w:val="22"/>
                <w:u w:val="single"/>
                <w:vertAlign w:val="baseline"/>
              </w:rPr>
            </w:pPr>
            <w:r w:rsidDel="00000000" w:rsidR="00000000" w:rsidRPr="00000000">
              <w:rPr>
                <w:rtl w:val="0"/>
              </w:rPr>
            </w:r>
          </w:p>
        </w:tc>
      </w:tr>
    </w:tbl>
    <w:p w:rsidR="00000000" w:rsidDel="00000000" w:rsidP="00000000" w:rsidRDefault="00000000" w:rsidRPr="00000000" w14:paraId="00000031">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2">
      <w:pPr>
        <w:rPr>
          <w:rFonts w:ascii="Arial" w:cs="Arial" w:eastAsia="Arial" w:hAnsi="Arial"/>
          <w:vertAlign w:val="baseline"/>
        </w:rPr>
      </w:pPr>
      <w:r w:rsidDel="00000000" w:rsidR="00000000" w:rsidRPr="00000000">
        <w:rPr>
          <w:rtl w:val="0"/>
        </w:rPr>
      </w:r>
    </w:p>
    <w:tbl>
      <w:tblPr>
        <w:tblStyle w:val="Table5"/>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03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2. Driving (Occupational Road Risk)</w:t>
            </w:r>
            <w:r w:rsidDel="00000000" w:rsidR="00000000" w:rsidRPr="00000000">
              <w:rPr>
                <w:rtl w:val="0"/>
              </w:rPr>
            </w:r>
          </w:p>
        </w:tc>
        <w:tc>
          <w:tcPr>
            <w:vAlign w:val="top"/>
          </w:tcPr>
          <w:p w:rsidR="00000000" w:rsidDel="00000000" w:rsidP="00000000" w:rsidRDefault="00000000" w:rsidRPr="00000000" w14:paraId="0000003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03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0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2.1</w:t>
            </w:r>
          </w:p>
        </w:tc>
        <w:tc>
          <w:tcPr>
            <w:vAlign w:val="top"/>
          </w:tcPr>
          <w:p w:rsidR="00000000" w:rsidDel="00000000" w:rsidP="00000000" w:rsidRDefault="00000000" w:rsidRPr="00000000" w14:paraId="0000003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the employee do a lot of driving as part of their job, such as to make home visits to clients or visiting other workplace establishments?</w:t>
            </w:r>
          </w:p>
        </w:tc>
        <w:tc>
          <w:tcPr>
            <w:vAlign w:val="top"/>
          </w:tcPr>
          <w:p w:rsidR="00000000" w:rsidDel="00000000" w:rsidP="00000000" w:rsidRDefault="00000000" w:rsidRPr="00000000" w14:paraId="00000039">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3B">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03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Travelling in the course of your work, and also to and from the workplace can be problematic for new or expectant women, involving risks including fatigue, vibrations, stress, static posture, discomfort and accidents. These risks can have a significant effect on the health of new and expectant mothers.</w:t>
            </w:r>
          </w:p>
          <w:p w:rsidR="00000000" w:rsidDel="00000000" w:rsidP="00000000" w:rsidRDefault="00000000" w:rsidRPr="00000000" w14:paraId="0000003E">
            <w:pPr>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40">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41">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04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t>
            </w:r>
          </w:p>
          <w:p w:rsidR="00000000" w:rsidDel="00000000" w:rsidP="00000000" w:rsidRDefault="00000000" w:rsidRPr="00000000" w14:paraId="0000004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New and expectant mothers should avoid sitting in static postures for very prolonged periods. Additionally as pregnancy progresses space in the car may become increasingly restrictive and uncomfortable for the new or expectant woman. Prolonged periods of vibration should also be avoided. </w:t>
            </w:r>
          </w:p>
          <w:p w:rsidR="00000000" w:rsidDel="00000000" w:rsidP="00000000" w:rsidRDefault="00000000" w:rsidRPr="00000000" w14:paraId="00000044">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46">
      <w:pPr>
        <w:rPr>
          <w:rFonts w:ascii="Arial" w:cs="Arial" w:eastAsia="Arial" w:hAnsi="Arial"/>
          <w:b w:val="0"/>
          <w:sz w:val="22"/>
          <w:szCs w:val="22"/>
          <w:vertAlign w:val="baseline"/>
        </w:rPr>
      </w:pPr>
      <w:r w:rsidDel="00000000" w:rsidR="00000000" w:rsidRPr="00000000">
        <w:rPr>
          <w:rtl w:val="0"/>
        </w:rPr>
      </w:r>
    </w:p>
    <w:tbl>
      <w:tblPr>
        <w:tblStyle w:val="Table6"/>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04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3. Lone Working</w:t>
            </w:r>
            <w:r w:rsidDel="00000000" w:rsidR="00000000" w:rsidRPr="00000000">
              <w:rPr>
                <w:rtl w:val="0"/>
              </w:rPr>
            </w:r>
          </w:p>
        </w:tc>
        <w:tc>
          <w:tcPr>
            <w:vAlign w:val="top"/>
          </w:tcPr>
          <w:p w:rsidR="00000000" w:rsidDel="00000000" w:rsidP="00000000" w:rsidRDefault="00000000" w:rsidRPr="00000000" w14:paraId="0000004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04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04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3.1</w:t>
            </w:r>
          </w:p>
        </w:tc>
        <w:tc>
          <w:tcPr>
            <w:vAlign w:val="top"/>
          </w:tcPr>
          <w:p w:rsidR="00000000" w:rsidDel="00000000" w:rsidP="00000000" w:rsidRDefault="00000000" w:rsidRPr="00000000" w14:paraId="0000004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the employee work alone in the building or out in the community?</w:t>
            </w:r>
          </w:p>
        </w:tc>
        <w:tc>
          <w:tcPr>
            <w:vAlign w:val="top"/>
          </w:tcPr>
          <w:p w:rsidR="00000000" w:rsidDel="00000000" w:rsidP="00000000" w:rsidRDefault="00000000" w:rsidRPr="00000000" w14:paraId="0000004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4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3.2</w:t>
            </w:r>
          </w:p>
        </w:tc>
        <w:tc>
          <w:tcPr>
            <w:vAlign w:val="top"/>
          </w:tcPr>
          <w:p w:rsidR="00000000" w:rsidDel="00000000" w:rsidP="00000000" w:rsidRDefault="00000000" w:rsidRPr="00000000" w14:paraId="0000005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Are control measures in place for lone working? Such as panic alarms, buddy systems?</w:t>
            </w:r>
          </w:p>
        </w:tc>
        <w:tc>
          <w:tcPr>
            <w:vAlign w:val="top"/>
          </w:tcPr>
          <w:p w:rsidR="00000000" w:rsidDel="00000000" w:rsidP="00000000" w:rsidRDefault="00000000" w:rsidRPr="00000000" w14:paraId="00000051">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53">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05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New or expectant women are more likely to need urgent medical attention.</w:t>
            </w:r>
          </w:p>
        </w:tc>
        <w:tc>
          <w:tcPr>
            <w:gridSpan w:val="2"/>
            <w:vAlign w:val="top"/>
          </w:tcPr>
          <w:p w:rsidR="00000000" w:rsidDel="00000000" w:rsidP="00000000" w:rsidRDefault="00000000" w:rsidRPr="00000000" w14:paraId="00000057">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05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Location, frequency and working pattern of lone working should be reassessed as part of the new and expectant mother’s risk assessment.</w:t>
            </w:r>
          </w:p>
          <w:p w:rsidR="00000000" w:rsidDel="00000000" w:rsidP="00000000" w:rsidRDefault="00000000" w:rsidRPr="00000000" w14:paraId="0000005A">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5C">
      <w:pPr>
        <w:rPr>
          <w:rFonts w:ascii="Arial" w:cs="Arial" w:eastAsia="Arial" w:hAnsi="Arial"/>
          <w:b w:val="0"/>
          <w:sz w:val="22"/>
          <w:szCs w:val="22"/>
          <w:vertAlign w:val="baseline"/>
        </w:rPr>
      </w:pPr>
      <w:r w:rsidDel="00000000" w:rsidR="00000000" w:rsidRPr="00000000">
        <w:rPr>
          <w:rtl w:val="0"/>
        </w:rPr>
      </w:r>
    </w:p>
    <w:tbl>
      <w:tblPr>
        <w:tblStyle w:val="Table7"/>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05D">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4. Manual Handling</w:t>
            </w:r>
            <w:r w:rsidDel="00000000" w:rsidR="00000000" w:rsidRPr="00000000">
              <w:rPr>
                <w:rtl w:val="0"/>
              </w:rPr>
            </w:r>
          </w:p>
        </w:tc>
        <w:tc>
          <w:tcPr>
            <w:vAlign w:val="top"/>
          </w:tcPr>
          <w:p w:rsidR="00000000" w:rsidDel="00000000" w:rsidP="00000000" w:rsidRDefault="00000000" w:rsidRPr="00000000" w14:paraId="0000005F">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06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06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4.1</w:t>
            </w:r>
          </w:p>
        </w:tc>
        <w:tc>
          <w:tcPr>
            <w:vAlign w:val="top"/>
          </w:tcPr>
          <w:p w:rsidR="00000000" w:rsidDel="00000000" w:rsidP="00000000" w:rsidRDefault="00000000" w:rsidRPr="00000000" w14:paraId="0000006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expected to carry or move heavy loads?</w:t>
            </w:r>
          </w:p>
        </w:tc>
        <w:tc>
          <w:tcPr>
            <w:vAlign w:val="top"/>
          </w:tcPr>
          <w:p w:rsidR="00000000" w:rsidDel="00000000" w:rsidP="00000000" w:rsidRDefault="00000000" w:rsidRPr="00000000" w14:paraId="00000063">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64">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4.2</w:t>
            </w:r>
          </w:p>
        </w:tc>
        <w:tc>
          <w:tcPr>
            <w:vAlign w:val="top"/>
          </w:tcPr>
          <w:p w:rsidR="00000000" w:rsidDel="00000000" w:rsidP="00000000" w:rsidRDefault="00000000" w:rsidRPr="00000000" w14:paraId="00000066">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expected to carry or move children?</w:t>
            </w:r>
          </w:p>
        </w:tc>
        <w:tc>
          <w:tcPr>
            <w:vAlign w:val="top"/>
          </w:tcPr>
          <w:p w:rsidR="00000000" w:rsidDel="00000000" w:rsidP="00000000" w:rsidRDefault="00000000" w:rsidRPr="00000000" w14:paraId="00000067">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68">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4.3</w:t>
            </w:r>
          </w:p>
        </w:tc>
        <w:tc>
          <w:tcPr>
            <w:vAlign w:val="top"/>
          </w:tcPr>
          <w:p w:rsidR="00000000" w:rsidDel="00000000" w:rsidP="00000000" w:rsidRDefault="00000000" w:rsidRPr="00000000" w14:paraId="0000006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aware of safe moving and handling techniques?</w:t>
            </w:r>
          </w:p>
        </w:tc>
        <w:tc>
          <w:tcPr>
            <w:vAlign w:val="top"/>
          </w:tcPr>
          <w:p w:rsidR="00000000" w:rsidDel="00000000" w:rsidP="00000000" w:rsidRDefault="00000000" w:rsidRPr="00000000" w14:paraId="0000006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6C">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6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4.4</w:t>
            </w:r>
          </w:p>
        </w:tc>
        <w:tc>
          <w:tcPr>
            <w:vAlign w:val="top"/>
          </w:tcPr>
          <w:p w:rsidR="00000000" w:rsidDel="00000000" w:rsidP="00000000" w:rsidRDefault="00000000" w:rsidRPr="00000000" w14:paraId="0000006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a moving and handling risk assessment been completed for the employee?</w:t>
            </w:r>
          </w:p>
        </w:tc>
        <w:tc>
          <w:tcPr>
            <w:vAlign w:val="top"/>
          </w:tcPr>
          <w:p w:rsidR="00000000" w:rsidDel="00000000" w:rsidP="00000000" w:rsidRDefault="00000000" w:rsidRPr="00000000" w14:paraId="0000006F">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70">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7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4.5</w:t>
            </w:r>
          </w:p>
        </w:tc>
        <w:tc>
          <w:tcPr>
            <w:vAlign w:val="top"/>
          </w:tcPr>
          <w:p w:rsidR="00000000" w:rsidDel="00000000" w:rsidP="00000000" w:rsidRDefault="00000000" w:rsidRPr="00000000" w14:paraId="000000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the employee experience backache associated with moving and handling activities and poor work postures?</w:t>
            </w:r>
          </w:p>
        </w:tc>
        <w:tc>
          <w:tcPr>
            <w:vAlign w:val="top"/>
          </w:tcPr>
          <w:p w:rsidR="00000000" w:rsidDel="00000000" w:rsidP="00000000" w:rsidRDefault="00000000" w:rsidRPr="00000000" w14:paraId="00000073">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74">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75">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7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or expectant workers are especially at risk from moving and handling injuries. Hormonal changes can affect the ligaments, increasing susceptibility to injury, and postural problems may increase as the pregnancy progresses.</w:t>
            </w:r>
          </w:p>
          <w:p w:rsidR="00000000" w:rsidDel="00000000" w:rsidP="00000000" w:rsidRDefault="00000000" w:rsidRPr="00000000" w14:paraId="0000007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There can also be risks for those who have recently given birth. For example, after a caesarean section there is likely to be a temporary limitation on moving and handling capability.</w:t>
            </w:r>
          </w:p>
          <w:p w:rsidR="00000000" w:rsidDel="00000000" w:rsidP="00000000" w:rsidRDefault="00000000" w:rsidRPr="00000000" w14:paraId="00000079">
            <w:pPr>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7B">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7C">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07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Alter the nature of the task to reduce risks from moving and handling. This could be for all workers including new and expectant mothers, or you may just have to address the needs of the new and expectant mothers, specifically reducing the amount of physical work she undertakes, or providing mechanical aids to reduce the risks.</w:t>
            </w:r>
          </w:p>
        </w:tc>
      </w:tr>
    </w:tbl>
    <w:p w:rsidR="00000000" w:rsidDel="00000000" w:rsidP="00000000" w:rsidRDefault="00000000" w:rsidRPr="00000000" w14:paraId="0000007F">
      <w:pPr>
        <w:rPr>
          <w:rFonts w:ascii="Arial" w:cs="Arial" w:eastAsia="Arial" w:hAnsi="Arial"/>
          <w:vertAlign w:val="baseline"/>
        </w:rPr>
      </w:pPr>
      <w:r w:rsidDel="00000000" w:rsidR="00000000" w:rsidRPr="00000000">
        <w:rPr>
          <w:rFonts w:ascii="Arial" w:cs="Arial" w:eastAsia="Arial" w:hAnsi="Arial"/>
          <w:vertAlign w:val="baseline"/>
          <w:rtl w:val="0"/>
        </w:rPr>
        <w:t xml:space="preserve">   </w:t>
      </w:r>
    </w:p>
    <w:tbl>
      <w:tblPr>
        <w:tblStyle w:val="Table8"/>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080">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5. Physical Agents</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08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5.1</w:t>
            </w:r>
          </w:p>
        </w:tc>
        <w:tc>
          <w:tcPr>
            <w:vAlign w:val="top"/>
          </w:tcPr>
          <w:p w:rsidR="00000000" w:rsidDel="00000000" w:rsidP="00000000" w:rsidRDefault="00000000" w:rsidRPr="00000000" w14:paraId="0000008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whole body vibration? </w:t>
            </w:r>
            <w:r w:rsidDel="00000000" w:rsidR="00000000" w:rsidRPr="00000000">
              <w:rPr>
                <w:rFonts w:ascii="Arial" w:cs="Arial" w:eastAsia="Arial" w:hAnsi="Arial"/>
                <w:b w:val="1"/>
                <w:sz w:val="22"/>
                <w:szCs w:val="22"/>
                <w:vertAlign w:val="baseline"/>
                <w:rtl w:val="0"/>
              </w:rPr>
              <w:t xml:space="preserve">(from machinery)</w:t>
            </w:r>
            <w:r w:rsidDel="00000000" w:rsidR="00000000" w:rsidRPr="00000000">
              <w:rPr>
                <w:rtl w:val="0"/>
              </w:rPr>
            </w:r>
          </w:p>
        </w:tc>
        <w:tc>
          <w:tcPr>
            <w:vAlign w:val="top"/>
          </w:tcPr>
          <w:p w:rsidR="00000000" w:rsidDel="00000000" w:rsidP="00000000" w:rsidRDefault="00000000" w:rsidRPr="00000000" w14:paraId="00000086">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7">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5.2</w:t>
            </w:r>
          </w:p>
        </w:tc>
        <w:tc>
          <w:tcPr>
            <w:vAlign w:val="top"/>
          </w:tcPr>
          <w:p w:rsidR="00000000" w:rsidDel="00000000" w:rsidP="00000000" w:rsidRDefault="00000000" w:rsidRPr="00000000" w14:paraId="0000008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excessive noise? </w:t>
            </w:r>
            <w:r w:rsidDel="00000000" w:rsidR="00000000" w:rsidRPr="00000000">
              <w:rPr>
                <w:rFonts w:ascii="Arial" w:cs="Arial" w:eastAsia="Arial" w:hAnsi="Arial"/>
                <w:b w:val="1"/>
                <w:sz w:val="22"/>
                <w:szCs w:val="22"/>
                <w:vertAlign w:val="baseline"/>
                <w:rtl w:val="0"/>
              </w:rPr>
              <w:t xml:space="preserve">(such as noisy machinery)</w:t>
            </w:r>
            <w:r w:rsidDel="00000000" w:rsidR="00000000" w:rsidRPr="00000000">
              <w:rPr>
                <w:rtl w:val="0"/>
              </w:rPr>
            </w:r>
          </w:p>
        </w:tc>
        <w:tc>
          <w:tcPr>
            <w:vAlign w:val="top"/>
          </w:tcPr>
          <w:p w:rsidR="00000000" w:rsidDel="00000000" w:rsidP="00000000" w:rsidRDefault="00000000" w:rsidRPr="00000000" w14:paraId="0000008A">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B">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8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5.3</w:t>
            </w:r>
          </w:p>
        </w:tc>
        <w:tc>
          <w:tcPr>
            <w:vAlign w:val="top"/>
          </w:tcPr>
          <w:p w:rsidR="00000000" w:rsidDel="00000000" w:rsidP="00000000" w:rsidRDefault="00000000" w:rsidRPr="00000000" w14:paraId="0000008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expected to work in awkward/confined spaces? </w:t>
            </w:r>
          </w:p>
        </w:tc>
        <w:tc>
          <w:tcPr>
            <w:vAlign w:val="top"/>
          </w:tcPr>
          <w:p w:rsidR="00000000" w:rsidDel="00000000" w:rsidP="00000000" w:rsidRDefault="00000000" w:rsidRPr="00000000" w14:paraId="0000008E">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8F">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0">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5.4</w:t>
            </w:r>
          </w:p>
        </w:tc>
        <w:tc>
          <w:tcPr>
            <w:vAlign w:val="top"/>
          </w:tcPr>
          <w:p w:rsidR="00000000" w:rsidDel="00000000" w:rsidP="00000000" w:rsidRDefault="00000000" w:rsidRPr="00000000" w14:paraId="00000091">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excessive heat?</w:t>
            </w:r>
          </w:p>
        </w:tc>
        <w:tc>
          <w:tcPr>
            <w:vAlign w:val="top"/>
          </w:tcPr>
          <w:p w:rsidR="00000000" w:rsidDel="00000000" w:rsidP="00000000" w:rsidRDefault="00000000" w:rsidRPr="00000000" w14:paraId="00000092">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3">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5.5</w:t>
            </w:r>
          </w:p>
        </w:tc>
        <w:tc>
          <w:tcPr>
            <w:vAlign w:val="top"/>
          </w:tcPr>
          <w:p w:rsidR="00000000" w:rsidDel="00000000" w:rsidP="00000000" w:rsidRDefault="00000000" w:rsidRPr="00000000" w14:paraId="00000095">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excessive cold?</w:t>
            </w:r>
          </w:p>
        </w:tc>
        <w:tc>
          <w:tcPr>
            <w:vAlign w:val="top"/>
          </w:tcPr>
          <w:p w:rsidR="00000000" w:rsidDel="00000000" w:rsidP="00000000" w:rsidRDefault="00000000" w:rsidRPr="00000000" w14:paraId="00000096">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7">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9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5.6</w:t>
            </w:r>
          </w:p>
        </w:tc>
        <w:tc>
          <w:tcPr>
            <w:vAlign w:val="top"/>
          </w:tcPr>
          <w:p w:rsidR="00000000" w:rsidDel="00000000" w:rsidP="00000000" w:rsidRDefault="00000000" w:rsidRPr="00000000" w14:paraId="0000009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the employee have to sit or stand for long periods of time?</w:t>
            </w:r>
          </w:p>
        </w:tc>
        <w:tc>
          <w:tcPr>
            <w:vAlign w:val="top"/>
          </w:tcPr>
          <w:p w:rsidR="00000000" w:rsidDel="00000000" w:rsidP="00000000" w:rsidRDefault="00000000" w:rsidRPr="00000000" w14:paraId="0000009A">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9C">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9D">
            <w:pPr>
              <w:tabs>
                <w:tab w:val="left" w:pos="1285"/>
              </w:tabs>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09E">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Confined Spaces</w:t>
            </w:r>
            <w:r w:rsidDel="00000000" w:rsidR="00000000" w:rsidRPr="00000000">
              <w:rPr>
                <w:rFonts w:ascii="Arial" w:cs="Arial" w:eastAsia="Arial" w:hAnsi="Arial"/>
                <w:sz w:val="22"/>
                <w:szCs w:val="22"/>
                <w:vertAlign w:val="baseline"/>
                <w:rtl w:val="0"/>
              </w:rPr>
              <w:t xml:space="preserve"> – Working in confined spaces, or at workstations which do not adjust sufficiently to take account of the increased abdominal size, particularly during the later stages of pregnancy. This may lead to sprain or strain injuries. Dexterity, agility, co-ordination, speed of movement, reach and balance may also be impaired and an increased risk of accidents may need to be considered.</w:t>
            </w:r>
          </w:p>
          <w:p w:rsidR="00000000" w:rsidDel="00000000" w:rsidP="00000000" w:rsidRDefault="00000000" w:rsidRPr="00000000" w14:paraId="0000009F">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Sitting </w:t>
            </w:r>
            <w:r w:rsidDel="00000000" w:rsidR="00000000" w:rsidRPr="00000000">
              <w:rPr>
                <w:rFonts w:ascii="Arial" w:cs="Arial" w:eastAsia="Arial" w:hAnsi="Arial"/>
                <w:sz w:val="22"/>
                <w:szCs w:val="22"/>
                <w:vertAlign w:val="baseline"/>
                <w:rtl w:val="0"/>
              </w:rPr>
              <w:t xml:space="preserve">– Constant sitting during pregnancy poses a relatively high risk of thrombosis or embolism. In the later stages of pregnancy, women are likely to experience backache, which can be intensified for remaining in a specific position for a long period of time.</w:t>
            </w:r>
          </w:p>
          <w:p w:rsidR="00000000" w:rsidDel="00000000" w:rsidP="00000000" w:rsidRDefault="00000000" w:rsidRPr="00000000" w14:paraId="000000A0">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Standing</w:t>
            </w:r>
            <w:r w:rsidDel="00000000" w:rsidR="00000000" w:rsidRPr="00000000">
              <w:rPr>
                <w:rFonts w:ascii="Arial" w:cs="Arial" w:eastAsia="Arial" w:hAnsi="Arial"/>
                <w:sz w:val="22"/>
                <w:szCs w:val="22"/>
                <w:vertAlign w:val="baseline"/>
                <w:rtl w:val="0"/>
              </w:rPr>
              <w:t xml:space="preserve"> – Standing for a prolonged period of time may cause dizziness, faintness and fatigue.</w:t>
            </w:r>
          </w:p>
          <w:p w:rsidR="00000000" w:rsidDel="00000000" w:rsidP="00000000" w:rsidRDefault="00000000" w:rsidRPr="00000000" w14:paraId="000000A1">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Extremes of heat and cold</w:t>
            </w:r>
            <w:r w:rsidDel="00000000" w:rsidR="00000000" w:rsidRPr="00000000">
              <w:rPr>
                <w:rFonts w:ascii="Arial" w:cs="Arial" w:eastAsia="Arial" w:hAnsi="Arial"/>
                <w:sz w:val="22"/>
                <w:szCs w:val="22"/>
                <w:vertAlign w:val="baseline"/>
                <w:rtl w:val="0"/>
              </w:rPr>
              <w:t xml:space="preserve"> – New or expectant workers that are exposed to prolonged periods in hot environments are at a far greater risk of suffering from heat stress. Working in extreme cold may pose a hazard for new or expectant women and their unborn child. These risks are particularly increased if there are sudden changes in temperature. Also breastfeeding may be impaired by heat dehydration.</w:t>
            </w:r>
          </w:p>
          <w:p w:rsidR="00000000" w:rsidDel="00000000" w:rsidP="00000000" w:rsidRDefault="00000000" w:rsidRPr="00000000" w14:paraId="000000A2">
            <w:pPr>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A4">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A5">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0A6">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Confined spaces – </w:t>
            </w:r>
            <w:r w:rsidDel="00000000" w:rsidR="00000000" w:rsidRPr="00000000">
              <w:rPr>
                <w:rFonts w:ascii="Arial" w:cs="Arial" w:eastAsia="Arial" w:hAnsi="Arial"/>
                <w:sz w:val="22"/>
                <w:szCs w:val="22"/>
                <w:vertAlign w:val="baseline"/>
                <w:rtl w:val="0"/>
              </w:rPr>
              <w:t xml:space="preserve">Introduce or adapt work equipment. Redesign the workstation and/or work area. Redesign the job content.</w:t>
            </w:r>
          </w:p>
          <w:p w:rsidR="00000000" w:rsidDel="00000000" w:rsidP="00000000" w:rsidRDefault="00000000" w:rsidRPr="00000000" w14:paraId="000000A7">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Sitting</w:t>
            </w:r>
            <w:r w:rsidDel="00000000" w:rsidR="00000000" w:rsidRPr="00000000">
              <w:rPr>
                <w:rFonts w:ascii="Arial" w:cs="Arial" w:eastAsia="Arial" w:hAnsi="Arial"/>
                <w:sz w:val="22"/>
                <w:szCs w:val="22"/>
                <w:vertAlign w:val="baseline"/>
                <w:rtl w:val="0"/>
              </w:rPr>
              <w:t xml:space="preserve"> – Avoid sitting for long periods. Women should have the opportunity to alternate between standing and sitting and to exercise/move to maintain healthy circulation. Regular rest breaks should be provided.</w:t>
            </w:r>
          </w:p>
          <w:p w:rsidR="00000000" w:rsidDel="00000000" w:rsidP="00000000" w:rsidRDefault="00000000" w:rsidRPr="00000000" w14:paraId="000000A8">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Standing</w:t>
            </w:r>
            <w:r w:rsidDel="00000000" w:rsidR="00000000" w:rsidRPr="00000000">
              <w:rPr>
                <w:rFonts w:ascii="Arial" w:cs="Arial" w:eastAsia="Arial" w:hAnsi="Arial"/>
                <w:sz w:val="22"/>
                <w:szCs w:val="22"/>
                <w:vertAlign w:val="baseline"/>
                <w:rtl w:val="0"/>
              </w:rPr>
              <w:t xml:space="preserve"> – Avoid standing for long periods of time.</w:t>
            </w:r>
          </w:p>
          <w:p w:rsidR="00000000" w:rsidDel="00000000" w:rsidP="00000000" w:rsidRDefault="00000000" w:rsidRPr="00000000" w14:paraId="000000A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Extremes of heat and cold </w:t>
            </w:r>
            <w:r w:rsidDel="00000000" w:rsidR="00000000" w:rsidRPr="00000000">
              <w:rPr>
                <w:rFonts w:ascii="Arial" w:cs="Arial" w:eastAsia="Arial" w:hAnsi="Arial"/>
                <w:sz w:val="22"/>
                <w:szCs w:val="22"/>
                <w:vertAlign w:val="baseline"/>
                <w:rtl w:val="0"/>
              </w:rPr>
              <w:t xml:space="preserve">– Adequate rest breaks and unrestricted access to drinking water should be provided. Also the provision of a desk fan may be necessary. Relocation if possible or adjustment to working hours should be investigated. New and expectant mothers should drink water before they get thirsty, preferably in small and frequent volumes.</w:t>
            </w:r>
          </w:p>
          <w:p w:rsidR="00000000" w:rsidDel="00000000" w:rsidP="00000000" w:rsidRDefault="00000000" w:rsidRPr="00000000" w14:paraId="000000AA">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AC">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0AD">
      <w:pPr>
        <w:rPr>
          <w:rFonts w:ascii="Arial" w:cs="Arial" w:eastAsia="Arial" w:hAnsi="Arial"/>
          <w:vertAlign w:val="baseline"/>
        </w:rPr>
      </w:pPr>
      <w:r w:rsidDel="00000000" w:rsidR="00000000" w:rsidRPr="00000000">
        <w:rPr>
          <w:rtl w:val="0"/>
        </w:rPr>
      </w:r>
    </w:p>
    <w:tbl>
      <w:tblPr>
        <w:tblStyle w:val="Table9"/>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0AE">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6. Slips, trips and falls</w:t>
            </w:r>
            <w:r w:rsidDel="00000000" w:rsidR="00000000" w:rsidRPr="00000000">
              <w:rPr>
                <w:rtl w:val="0"/>
              </w:rPr>
            </w:r>
          </w:p>
        </w:tc>
        <w:tc>
          <w:tcPr>
            <w:vAlign w:val="top"/>
          </w:tcPr>
          <w:p w:rsidR="00000000" w:rsidDel="00000000" w:rsidP="00000000" w:rsidRDefault="00000000" w:rsidRPr="00000000" w14:paraId="000000B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0B1">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0B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6.1</w:t>
            </w:r>
          </w:p>
        </w:tc>
        <w:tc>
          <w:tcPr>
            <w:vAlign w:val="top"/>
          </w:tcPr>
          <w:p w:rsidR="00000000" w:rsidDel="00000000" w:rsidP="00000000" w:rsidRDefault="00000000" w:rsidRPr="00000000" w14:paraId="000000B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employees work area free from slips trips and fall hazards? </w:t>
            </w:r>
            <w:r w:rsidDel="00000000" w:rsidR="00000000" w:rsidRPr="00000000">
              <w:rPr>
                <w:rFonts w:ascii="Arial" w:cs="Arial" w:eastAsia="Arial" w:hAnsi="Arial"/>
                <w:b w:val="1"/>
                <w:sz w:val="22"/>
                <w:szCs w:val="22"/>
                <w:vertAlign w:val="baseline"/>
                <w:rtl w:val="0"/>
              </w:rPr>
              <w:t xml:space="preserve">(Such as trailing wires, uneven flooring, spilt substances?)</w:t>
            </w:r>
            <w:r w:rsidDel="00000000" w:rsidR="00000000" w:rsidRPr="00000000">
              <w:rPr>
                <w:rtl w:val="0"/>
              </w:rPr>
            </w:r>
          </w:p>
        </w:tc>
        <w:tc>
          <w:tcPr>
            <w:vAlign w:val="top"/>
          </w:tcPr>
          <w:p w:rsidR="00000000" w:rsidDel="00000000" w:rsidP="00000000" w:rsidRDefault="00000000" w:rsidRPr="00000000" w14:paraId="000000B4">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B5">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B6">
      <w:pPr>
        <w:rPr>
          <w:vertAlign w:val="baseline"/>
        </w:rPr>
      </w:pPr>
      <w:r w:rsidDel="00000000" w:rsidR="00000000" w:rsidRPr="00000000">
        <w:rPr>
          <w:rtl w:val="0"/>
        </w:rPr>
      </w:r>
    </w:p>
    <w:tbl>
      <w:tblPr>
        <w:tblStyle w:val="Table10"/>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rHeight w:val="350" w:hRule="atLeast"/>
          <w:tblHeader w:val="0"/>
        </w:trPr>
        <w:tc>
          <w:tcPr>
            <w:gridSpan w:val="2"/>
            <w:vAlign w:val="top"/>
          </w:tcPr>
          <w:p w:rsidR="00000000" w:rsidDel="00000000" w:rsidP="00000000" w:rsidRDefault="00000000" w:rsidRPr="00000000" w14:paraId="000000B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7. Violence and aggression</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BA">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rHeight w:val="1074" w:hRule="atLeast"/>
          <w:tblHeader w:val="0"/>
        </w:trPr>
        <w:tc>
          <w:tcPr>
            <w:vAlign w:val="top"/>
          </w:tcPr>
          <w:p w:rsidR="00000000" w:rsidDel="00000000" w:rsidP="00000000" w:rsidRDefault="00000000" w:rsidRPr="00000000" w14:paraId="000000B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7.1</w:t>
            </w:r>
          </w:p>
        </w:tc>
        <w:tc>
          <w:tcPr>
            <w:vAlign w:val="top"/>
          </w:tcPr>
          <w:p w:rsidR="00000000" w:rsidDel="00000000" w:rsidP="00000000" w:rsidRDefault="00000000" w:rsidRPr="00000000" w14:paraId="000000B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potentially violent situations from:</w:t>
            </w:r>
          </w:p>
          <w:p w:rsidR="00000000" w:rsidDel="00000000" w:rsidP="00000000" w:rsidRDefault="00000000" w:rsidRPr="00000000" w14:paraId="000000BD">
            <w:pPr>
              <w:numPr>
                <w:ilvl w:val="0"/>
                <w:numId w:val="2"/>
              </w:numPr>
              <w:ind w:left="2636" w:hanging="63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Children?</w:t>
            </w:r>
          </w:p>
          <w:p w:rsidR="00000000" w:rsidDel="00000000" w:rsidP="00000000" w:rsidRDefault="00000000" w:rsidRPr="00000000" w14:paraId="000000BE">
            <w:pPr>
              <w:numPr>
                <w:ilvl w:val="0"/>
                <w:numId w:val="2"/>
              </w:numPr>
              <w:ind w:left="2636" w:hanging="63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Adults?</w:t>
            </w:r>
          </w:p>
          <w:p w:rsidR="00000000" w:rsidDel="00000000" w:rsidP="00000000" w:rsidRDefault="00000000" w:rsidRPr="00000000" w14:paraId="000000BF">
            <w:pPr>
              <w:numPr>
                <w:ilvl w:val="0"/>
                <w:numId w:val="2"/>
              </w:numPr>
              <w:ind w:left="2636" w:hanging="63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Members of the public?</w:t>
            </w:r>
          </w:p>
        </w:tc>
        <w:tc>
          <w:tcPr>
            <w:vAlign w:val="top"/>
          </w:tcPr>
          <w:p w:rsidR="00000000" w:rsidDel="00000000" w:rsidP="00000000" w:rsidRDefault="00000000" w:rsidRPr="00000000" w14:paraId="000000C0">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2">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C3">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C4">
            <w:pPr>
              <w:rPr>
                <w:rFonts w:ascii="Arial" w:cs="Arial" w:eastAsia="Arial" w:hAnsi="Arial"/>
                <w:sz w:val="22"/>
                <w:szCs w:val="22"/>
                <w:vertAlign w:val="baseline"/>
              </w:rPr>
            </w:pPr>
            <w:r w:rsidDel="00000000" w:rsidR="00000000" w:rsidRPr="00000000">
              <w:rPr>
                <w:rtl w:val="0"/>
              </w:rPr>
            </w:r>
          </w:p>
        </w:tc>
      </w:tr>
      <w:tr>
        <w:trPr>
          <w:cantSplit w:val="1"/>
          <w:trHeight w:val="1074" w:hRule="atLeast"/>
          <w:tblHeader w:val="0"/>
        </w:trPr>
        <w:tc>
          <w:tcPr>
            <w:gridSpan w:val="2"/>
            <w:vAlign w:val="top"/>
          </w:tcPr>
          <w:p w:rsidR="00000000" w:rsidDel="00000000" w:rsidP="00000000" w:rsidRDefault="00000000" w:rsidRPr="00000000" w14:paraId="000000C5">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C6">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0C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a woman is exposed to the risk of violence at work during pregnancy, when she has recently given birth or while she is breastfeeding this may be harmful. It can lead to miscarriage, premature delivery and underweight birth, and it may affect the ability to breastfeed.</w:t>
            </w:r>
          </w:p>
          <w:p w:rsidR="00000000" w:rsidDel="00000000" w:rsidP="00000000" w:rsidRDefault="00000000" w:rsidRPr="00000000" w14:paraId="000000C8">
            <w:pPr>
              <w:rPr>
                <w:rFonts w:ascii="Arial" w:cs="Arial" w:eastAsia="Arial" w:hAnsi="Arial"/>
                <w:sz w:val="22"/>
                <w:szCs w:val="22"/>
                <w:vertAlign w:val="baseline"/>
              </w:rPr>
            </w:pPr>
            <w:r w:rsidDel="00000000" w:rsidR="00000000" w:rsidRPr="00000000">
              <w:rPr>
                <w:rtl w:val="0"/>
              </w:rPr>
            </w:r>
          </w:p>
        </w:tc>
        <w:tc>
          <w:tcPr>
            <w:gridSpan w:val="2"/>
            <w:tcBorders>
              <w:bottom w:color="000000" w:space="0" w:sz="4" w:val="single"/>
            </w:tcBorders>
            <w:vAlign w:val="top"/>
          </w:tcPr>
          <w:p w:rsidR="00000000" w:rsidDel="00000000" w:rsidP="00000000" w:rsidRDefault="00000000" w:rsidRPr="00000000" w14:paraId="000000CA">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C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0C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All face to face contact with service users where there is believed to be a significant risk above that identified by the generic risk assessment must be risk assessed.</w:t>
            </w:r>
          </w:p>
          <w:p w:rsidR="00000000" w:rsidDel="00000000" w:rsidP="00000000" w:rsidRDefault="00000000" w:rsidRPr="00000000" w14:paraId="000000C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Change the design of the job – avoid lone working, reduce/remove the face to face client contact, reassign difficult cases.</w:t>
            </w:r>
          </w:p>
          <w:p w:rsidR="00000000" w:rsidDel="00000000" w:rsidP="00000000" w:rsidRDefault="00000000" w:rsidRPr="00000000" w14:paraId="000000C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you cannot significantly reduce the risk of violence you should offer the new or expectant woman and new mothers suitable alternative work.</w:t>
            </w:r>
          </w:p>
          <w:p w:rsidR="00000000" w:rsidDel="00000000" w:rsidP="00000000" w:rsidRDefault="00000000" w:rsidRPr="00000000" w14:paraId="000000C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0D1">
      <w:pPr>
        <w:rPr>
          <w:rFonts w:ascii="Arial" w:cs="Arial" w:eastAsia="Arial" w:hAnsi="Arial"/>
          <w:vertAlign w:val="baseline"/>
        </w:rPr>
      </w:pPr>
      <w:r w:rsidDel="00000000" w:rsidR="00000000" w:rsidRPr="00000000">
        <w:rPr>
          <w:rtl w:val="0"/>
        </w:rPr>
      </w:r>
    </w:p>
    <w:tbl>
      <w:tblPr>
        <w:tblStyle w:val="Table11"/>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0D2">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8.  Welfare</w:t>
            </w:r>
            <w:r w:rsidDel="00000000" w:rsidR="00000000" w:rsidRPr="00000000">
              <w:rPr>
                <w:rtl w:val="0"/>
              </w:rPr>
            </w:r>
          </w:p>
        </w:tc>
        <w:tc>
          <w:tcPr>
            <w:vAlign w:val="top"/>
          </w:tcPr>
          <w:p w:rsidR="00000000" w:rsidDel="00000000" w:rsidP="00000000" w:rsidRDefault="00000000" w:rsidRPr="00000000" w14:paraId="000000D4">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0D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0D6">
            <w:pPr>
              <w:ind w:left="5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8.1</w:t>
            </w:r>
          </w:p>
        </w:tc>
        <w:tc>
          <w:tcPr>
            <w:vAlign w:val="top"/>
          </w:tcPr>
          <w:p w:rsidR="00000000" w:rsidDel="00000000" w:rsidP="00000000" w:rsidRDefault="00000000" w:rsidRPr="00000000" w14:paraId="000000D7">
            <w:pPr>
              <w:ind w:left="5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there a rest room or a suitable area for the employee to rest?</w:t>
            </w:r>
          </w:p>
        </w:tc>
        <w:tc>
          <w:tcPr>
            <w:vAlign w:val="top"/>
          </w:tcPr>
          <w:p w:rsidR="00000000" w:rsidDel="00000000" w:rsidP="00000000" w:rsidRDefault="00000000" w:rsidRPr="00000000" w14:paraId="000000D8">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D9">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DA">
            <w:pPr>
              <w:ind w:left="5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8.2</w:t>
            </w:r>
          </w:p>
        </w:tc>
        <w:tc>
          <w:tcPr>
            <w:vAlign w:val="top"/>
          </w:tcPr>
          <w:p w:rsidR="00000000" w:rsidDel="00000000" w:rsidP="00000000" w:rsidRDefault="00000000" w:rsidRPr="00000000" w14:paraId="000000DB">
            <w:pPr>
              <w:ind w:left="5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the employee received any advice from the doctor or midwife that has any bearing on her role?</w:t>
            </w:r>
          </w:p>
        </w:tc>
        <w:tc>
          <w:tcPr>
            <w:vAlign w:val="top"/>
          </w:tcPr>
          <w:p w:rsidR="00000000" w:rsidDel="00000000" w:rsidP="00000000" w:rsidRDefault="00000000" w:rsidRPr="00000000" w14:paraId="000000DC">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DD">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DE">
            <w:pPr>
              <w:ind w:left="57" w:firstLine="0"/>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8.3</w:t>
            </w:r>
          </w:p>
        </w:tc>
        <w:tc>
          <w:tcPr>
            <w:vAlign w:val="top"/>
          </w:tcPr>
          <w:p w:rsidR="00000000" w:rsidDel="00000000" w:rsidP="00000000" w:rsidRDefault="00000000" w:rsidRPr="00000000" w14:paraId="000000DF">
            <w:pPr>
              <w:ind w:left="57" w:firstLine="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Are there any other specific welfare issues mentioned by employee?</w:t>
            </w:r>
          </w:p>
        </w:tc>
        <w:tc>
          <w:tcPr>
            <w:vAlign w:val="top"/>
          </w:tcPr>
          <w:p w:rsidR="00000000" w:rsidDel="00000000" w:rsidP="00000000" w:rsidRDefault="00000000" w:rsidRPr="00000000" w14:paraId="000000E0">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E1">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E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8.4</w:t>
            </w:r>
          </w:p>
        </w:tc>
        <w:tc>
          <w:tcPr>
            <w:vAlign w:val="top"/>
          </w:tcPr>
          <w:p w:rsidR="00000000" w:rsidDel="00000000" w:rsidP="00000000" w:rsidRDefault="00000000" w:rsidRPr="00000000" w14:paraId="000000E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allowed regular breaks?                                                                                                                                                                                                                                                                                                                                                                                                                                                                                               </w:t>
            </w:r>
          </w:p>
        </w:tc>
        <w:tc>
          <w:tcPr>
            <w:vAlign w:val="top"/>
          </w:tcPr>
          <w:p w:rsidR="00000000" w:rsidDel="00000000" w:rsidP="00000000" w:rsidRDefault="00000000" w:rsidRPr="00000000" w14:paraId="000000E4">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E5">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E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8.5</w:t>
            </w:r>
          </w:p>
        </w:tc>
        <w:tc>
          <w:tcPr>
            <w:vAlign w:val="top"/>
          </w:tcPr>
          <w:p w:rsidR="00000000" w:rsidDel="00000000" w:rsidP="00000000" w:rsidRDefault="00000000" w:rsidRPr="00000000" w14:paraId="000000E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allowed to take a comfort break when needed?</w:t>
            </w:r>
          </w:p>
        </w:tc>
        <w:tc>
          <w:tcPr>
            <w:vAlign w:val="top"/>
          </w:tcPr>
          <w:p w:rsidR="00000000" w:rsidDel="00000000" w:rsidP="00000000" w:rsidRDefault="00000000" w:rsidRPr="00000000" w14:paraId="000000E8">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E9">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EA">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8.6</w:t>
            </w:r>
          </w:p>
        </w:tc>
        <w:tc>
          <w:tcPr>
            <w:vAlign w:val="top"/>
          </w:tcPr>
          <w:p w:rsidR="00000000" w:rsidDel="00000000" w:rsidP="00000000" w:rsidRDefault="00000000" w:rsidRPr="00000000" w14:paraId="000000E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 the employee suffer from morning sickness? This may be relevant where early morning shifts are worked, or where there may be exposure to nauseating smells.</w:t>
            </w:r>
          </w:p>
        </w:tc>
        <w:tc>
          <w:tcPr>
            <w:vAlign w:val="top"/>
          </w:tcPr>
          <w:p w:rsidR="00000000" w:rsidDel="00000000" w:rsidP="00000000" w:rsidRDefault="00000000" w:rsidRPr="00000000" w14:paraId="000000EC">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ED">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EE">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8.7</w:t>
            </w:r>
          </w:p>
        </w:tc>
        <w:tc>
          <w:tcPr>
            <w:vAlign w:val="top"/>
          </w:tcPr>
          <w:p w:rsidR="00000000" w:rsidDel="00000000" w:rsidP="00000000" w:rsidRDefault="00000000" w:rsidRPr="00000000" w14:paraId="000000E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employee’s posture is also significant if varicose veins and/or haemorrhoids develop – the latter also being linked with a hot work environment.</w:t>
            </w:r>
          </w:p>
        </w:tc>
        <w:tc>
          <w:tcPr>
            <w:vAlign w:val="top"/>
          </w:tcPr>
          <w:p w:rsidR="00000000" w:rsidDel="00000000" w:rsidP="00000000" w:rsidRDefault="00000000" w:rsidRPr="00000000" w14:paraId="000000F0">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1">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F2">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8.8</w:t>
            </w:r>
          </w:p>
        </w:tc>
        <w:tc>
          <w:tcPr>
            <w:vAlign w:val="top"/>
          </w:tcPr>
          <w:p w:rsidR="00000000" w:rsidDel="00000000" w:rsidP="00000000" w:rsidRDefault="00000000" w:rsidRPr="00000000" w14:paraId="000000F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Can nursing mothers frequently re-hydrate?</w:t>
            </w:r>
          </w:p>
        </w:tc>
        <w:tc>
          <w:tcPr>
            <w:vAlign w:val="top"/>
          </w:tcPr>
          <w:p w:rsidR="00000000" w:rsidDel="00000000" w:rsidP="00000000" w:rsidRDefault="00000000" w:rsidRPr="00000000" w14:paraId="000000F4">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5">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0F6">
            <w:pPr>
              <w:jc w:val="both"/>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8.9</w:t>
            </w:r>
          </w:p>
        </w:tc>
        <w:tc>
          <w:tcPr>
            <w:vAlign w:val="top"/>
          </w:tcPr>
          <w:p w:rsidR="00000000" w:rsidDel="00000000" w:rsidP="00000000" w:rsidRDefault="00000000" w:rsidRPr="00000000" w14:paraId="000000F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 nursing mothers have a facility for privately expressing milk?</w:t>
            </w:r>
          </w:p>
        </w:tc>
        <w:tc>
          <w:tcPr>
            <w:vAlign w:val="top"/>
          </w:tcPr>
          <w:p w:rsidR="00000000" w:rsidDel="00000000" w:rsidP="00000000" w:rsidRDefault="00000000" w:rsidRPr="00000000" w14:paraId="000000F8">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0F9">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FA">
            <w:pPr>
              <w:ind w:left="57" w:firstLine="0"/>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0FB">
            <w:pPr>
              <w:ind w:left="57" w:firstLine="0"/>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0FC">
            <w:pPr>
              <w:ind w:left="57"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Rest facilities</w:t>
            </w:r>
            <w:r w:rsidDel="00000000" w:rsidR="00000000" w:rsidRPr="00000000">
              <w:rPr>
                <w:rFonts w:ascii="Arial" w:cs="Arial" w:eastAsia="Arial" w:hAnsi="Arial"/>
                <w:sz w:val="22"/>
                <w:szCs w:val="22"/>
                <w:vertAlign w:val="baseline"/>
                <w:rtl w:val="0"/>
              </w:rPr>
              <w:t xml:space="preserve"> – Tiredness increases during and after pregnancy and may be exacerbated by work related factors.</w:t>
            </w:r>
          </w:p>
          <w:p w:rsidR="00000000" w:rsidDel="00000000" w:rsidP="00000000" w:rsidRDefault="00000000" w:rsidRPr="00000000" w14:paraId="000000FD">
            <w:pPr>
              <w:ind w:left="57" w:firstLine="0"/>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Hygiene facilities</w:t>
            </w:r>
            <w:r w:rsidDel="00000000" w:rsidR="00000000" w:rsidRPr="00000000">
              <w:rPr>
                <w:rFonts w:ascii="Arial" w:cs="Arial" w:eastAsia="Arial" w:hAnsi="Arial"/>
                <w:sz w:val="22"/>
                <w:szCs w:val="22"/>
                <w:vertAlign w:val="baseline"/>
                <w:rtl w:val="0"/>
              </w:rPr>
              <w:t xml:space="preserve"> – Because of pressure on the bladder and other changes associated with pregnancy, new or expectant women often have to go to the toilet more frequently and urgently than others. Breastfeeding women may also need to, due the increased fluid intake to promote breast milk production.</w:t>
            </w:r>
          </w:p>
        </w:tc>
        <w:tc>
          <w:tcPr>
            <w:gridSpan w:val="2"/>
            <w:vAlign w:val="top"/>
          </w:tcPr>
          <w:p w:rsidR="00000000" w:rsidDel="00000000" w:rsidP="00000000" w:rsidRDefault="00000000" w:rsidRPr="00000000" w14:paraId="000000FF">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00">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101">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Rest facilities</w:t>
            </w:r>
            <w:r w:rsidDel="00000000" w:rsidR="00000000" w:rsidRPr="00000000">
              <w:rPr>
                <w:rFonts w:ascii="Arial" w:cs="Arial" w:eastAsia="Arial" w:hAnsi="Arial"/>
                <w:sz w:val="22"/>
                <w:szCs w:val="22"/>
                <w:vertAlign w:val="baseline"/>
                <w:rtl w:val="0"/>
              </w:rPr>
              <w:t xml:space="preserve"> – There must be facilities to sit or lie down in comfort and in privacy. Access to drinking water should also be available.</w:t>
            </w:r>
          </w:p>
          <w:p w:rsidR="00000000" w:rsidDel="00000000" w:rsidP="00000000" w:rsidRDefault="00000000" w:rsidRPr="00000000" w14:paraId="00000102">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Hygiene facilities</w:t>
            </w:r>
            <w:r w:rsidDel="00000000" w:rsidR="00000000" w:rsidRPr="00000000">
              <w:rPr>
                <w:rFonts w:ascii="Arial" w:cs="Arial" w:eastAsia="Arial" w:hAnsi="Arial"/>
                <w:sz w:val="22"/>
                <w:szCs w:val="22"/>
                <w:vertAlign w:val="baseline"/>
                <w:rtl w:val="0"/>
              </w:rPr>
              <w:t xml:space="preserve"> – If necessary measure should be put in place to ensure that new and expectant mothers can leave their workstations at short notice.</w:t>
            </w:r>
          </w:p>
        </w:tc>
      </w:tr>
    </w:tbl>
    <w:p w:rsidR="00000000" w:rsidDel="00000000" w:rsidP="00000000" w:rsidRDefault="00000000" w:rsidRPr="00000000" w14:paraId="00000104">
      <w:pPr>
        <w:rPr>
          <w:rFonts w:ascii="Arial" w:cs="Arial" w:eastAsia="Arial" w:hAnsi="Arial"/>
          <w:vertAlign w:val="baseline"/>
        </w:rPr>
      </w:pPr>
      <w:r w:rsidDel="00000000" w:rsidR="00000000" w:rsidRPr="00000000">
        <w:rPr>
          <w:rtl w:val="0"/>
        </w:rPr>
      </w:r>
    </w:p>
    <w:tbl>
      <w:tblPr>
        <w:tblStyle w:val="Table12"/>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10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9.  Working at Height</w:t>
            </w:r>
            <w:r w:rsidDel="00000000" w:rsidR="00000000" w:rsidRPr="00000000">
              <w:rPr>
                <w:rtl w:val="0"/>
              </w:rPr>
            </w:r>
          </w:p>
        </w:tc>
        <w:tc>
          <w:tcPr>
            <w:vAlign w:val="top"/>
          </w:tcPr>
          <w:p w:rsidR="00000000" w:rsidDel="00000000" w:rsidP="00000000" w:rsidRDefault="00000000" w:rsidRPr="00000000" w14:paraId="00000107">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10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109">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9.1</w:t>
            </w:r>
          </w:p>
        </w:tc>
        <w:tc>
          <w:tcPr>
            <w:vAlign w:val="top"/>
          </w:tcPr>
          <w:p w:rsidR="00000000" w:rsidDel="00000000" w:rsidP="00000000" w:rsidRDefault="00000000" w:rsidRPr="00000000" w14:paraId="0000010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Does the employee have to carry out any work that requires them to work from height? </w:t>
            </w:r>
            <w:r w:rsidDel="00000000" w:rsidR="00000000" w:rsidRPr="00000000">
              <w:rPr>
                <w:rFonts w:ascii="Arial" w:cs="Arial" w:eastAsia="Arial" w:hAnsi="Arial"/>
                <w:b w:val="1"/>
                <w:sz w:val="22"/>
                <w:szCs w:val="22"/>
                <w:vertAlign w:val="baseline"/>
                <w:rtl w:val="0"/>
              </w:rPr>
              <w:t xml:space="preserve">(Such as putting up displays, ladder use).</w:t>
            </w:r>
            <w:r w:rsidDel="00000000" w:rsidR="00000000" w:rsidRPr="00000000">
              <w:rPr>
                <w:rtl w:val="0"/>
              </w:rPr>
            </w:r>
          </w:p>
        </w:tc>
        <w:tc>
          <w:tcPr>
            <w:vAlign w:val="top"/>
          </w:tcPr>
          <w:p w:rsidR="00000000" w:rsidDel="00000000" w:rsidP="00000000" w:rsidRDefault="00000000" w:rsidRPr="00000000" w14:paraId="0000010B">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0C">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10D">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0E">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10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is hazardous for new or expectant women to work at heights, for example for short duration work off of ladders.</w:t>
            </w:r>
          </w:p>
        </w:tc>
        <w:tc>
          <w:tcPr>
            <w:gridSpan w:val="2"/>
            <w:vAlign w:val="top"/>
          </w:tcPr>
          <w:p w:rsidR="00000000" w:rsidDel="00000000" w:rsidP="00000000" w:rsidRDefault="00000000" w:rsidRPr="00000000" w14:paraId="00000111">
            <w:pPr>
              <w:rPr>
                <w:rFonts w:ascii="Arial" w:cs="Arial" w:eastAsia="Arial" w:hAnsi="Arial"/>
                <w:b w:val="0"/>
                <w:sz w:val="22"/>
                <w:szCs w:val="22"/>
                <w:u w:val="single"/>
                <w:vertAlign w:val="baseline"/>
              </w:rPr>
            </w:pPr>
            <w:r w:rsidDel="00000000" w:rsidR="00000000" w:rsidRPr="00000000">
              <w:rPr>
                <w:rtl w:val="0"/>
              </w:rPr>
            </w:r>
          </w:p>
          <w:p w:rsidR="00000000" w:rsidDel="00000000" w:rsidP="00000000" w:rsidRDefault="00000000" w:rsidRPr="00000000" w14:paraId="0000011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11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Working at height should be avoided by new and expectant mothers.</w:t>
            </w:r>
          </w:p>
        </w:tc>
      </w:tr>
    </w:tbl>
    <w:p w:rsidR="00000000" w:rsidDel="00000000" w:rsidP="00000000" w:rsidRDefault="00000000" w:rsidRPr="00000000" w14:paraId="00000115">
      <w:pPr>
        <w:rPr>
          <w:vertAlign w:val="baseline"/>
        </w:rPr>
      </w:pPr>
      <w:r w:rsidDel="00000000" w:rsidR="00000000" w:rsidRPr="00000000">
        <w:rPr>
          <w:rtl w:val="0"/>
        </w:rPr>
      </w:r>
    </w:p>
    <w:tbl>
      <w:tblPr>
        <w:tblStyle w:val="Table13"/>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11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10. Stress at Work</w:t>
            </w:r>
            <w:r w:rsidDel="00000000" w:rsidR="00000000" w:rsidRPr="00000000">
              <w:rPr>
                <w:rtl w:val="0"/>
              </w:rPr>
            </w:r>
          </w:p>
        </w:tc>
        <w:tc>
          <w:tcPr>
            <w:vAlign w:val="top"/>
          </w:tcPr>
          <w:p w:rsidR="00000000" w:rsidDel="00000000" w:rsidP="00000000" w:rsidRDefault="00000000" w:rsidRPr="00000000" w14:paraId="0000011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11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11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10.1</w:t>
            </w:r>
          </w:p>
        </w:tc>
        <w:tc>
          <w:tcPr>
            <w:vAlign w:val="top"/>
          </w:tcPr>
          <w:p w:rsidR="00000000" w:rsidDel="00000000" w:rsidP="00000000" w:rsidRDefault="00000000" w:rsidRPr="00000000" w14:paraId="0000011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undue stress?</w:t>
            </w:r>
          </w:p>
        </w:tc>
        <w:tc>
          <w:tcPr>
            <w:vAlign w:val="top"/>
          </w:tcPr>
          <w:p w:rsidR="00000000" w:rsidDel="00000000" w:rsidP="00000000" w:rsidRDefault="00000000" w:rsidRPr="00000000" w14:paraId="0000011C">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1D">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11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10.2</w:t>
            </w:r>
          </w:p>
        </w:tc>
        <w:tc>
          <w:tcPr>
            <w:vAlign w:val="top"/>
          </w:tcPr>
          <w:p w:rsidR="00000000" w:rsidDel="00000000" w:rsidP="00000000" w:rsidRDefault="00000000" w:rsidRPr="00000000" w14:paraId="0000011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Has a stress risk assessment been carried out?</w:t>
            </w:r>
          </w:p>
        </w:tc>
        <w:tc>
          <w:tcPr>
            <w:vAlign w:val="top"/>
          </w:tcPr>
          <w:p w:rsidR="00000000" w:rsidDel="00000000" w:rsidP="00000000" w:rsidRDefault="00000000" w:rsidRPr="00000000" w14:paraId="00000120">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21">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122">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12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New and expectant mothers can be particularly vulnerable to occupational stressors for a variety of reasons. </w:t>
            </w:r>
          </w:p>
          <w:p w:rsidR="00000000" w:rsidDel="00000000" w:rsidP="00000000" w:rsidRDefault="00000000" w:rsidRPr="00000000" w14:paraId="00000124">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Hormonal, physiological and psychological changes occur and sometimes change rapidly during and after pregnancy, sometimes affecting susceptibility to stress, or to anxiety or depression in individuals.</w:t>
            </w:r>
          </w:p>
          <w:p w:rsidR="00000000" w:rsidDel="00000000" w:rsidP="00000000" w:rsidRDefault="00000000" w:rsidRPr="00000000" w14:paraId="00000125">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Financial, emotional and job insecurity may be issues, due to changes in economic circumstances brought about by pregnancy.</w:t>
            </w:r>
          </w:p>
          <w:p w:rsidR="00000000" w:rsidDel="00000000" w:rsidP="00000000" w:rsidRDefault="00000000" w:rsidRPr="00000000" w14:paraId="00000126">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It may be difficult to organise work and private life, especially with long, unpredictable or unsocial working hours or where other family responsibilities are involved.</w:t>
            </w:r>
          </w:p>
          <w:p w:rsidR="00000000" w:rsidDel="00000000" w:rsidP="00000000" w:rsidRDefault="00000000" w:rsidRPr="00000000" w14:paraId="0000012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Stress is associated in some studies with increased incidence of miscarriage and pregnancy loss, and also with impaired ability to breastfeed.</w:t>
            </w:r>
          </w:p>
          <w:p w:rsidR="00000000" w:rsidDel="00000000" w:rsidP="00000000" w:rsidRDefault="00000000" w:rsidRPr="00000000" w14:paraId="0000012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Where women have recently suffered loss through stillbirth, miscarriage, adoption at birth, or neonatal death, they will be especially vulnerable to stress, as will women who have experienced serious illness or trauma associated with pregnancy or childbirth. </w:t>
            </w:r>
          </w:p>
          <w:p w:rsidR="00000000" w:rsidDel="00000000" w:rsidP="00000000" w:rsidRDefault="00000000" w:rsidRPr="00000000" w14:paraId="00000129">
            <w:pPr>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2B">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12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If individuals are experiencing stress than an individual stress risk assessment should be completed. </w:t>
            </w:r>
          </w:p>
          <w:p w:rsidR="00000000" w:rsidDel="00000000" w:rsidP="00000000" w:rsidRDefault="00000000" w:rsidRPr="00000000" w14:paraId="0000012D">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2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Protective measure may include adjustments to working conditions or working hours, and ensuring that the necessary understanding, support and recognition is available when the women returns to work, while her privacy is also respected.</w:t>
            </w:r>
          </w:p>
          <w:p w:rsidR="00000000" w:rsidDel="00000000" w:rsidP="00000000" w:rsidRDefault="00000000" w:rsidRPr="00000000" w14:paraId="0000012F">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31">
      <w:pPr>
        <w:rPr>
          <w:vertAlign w:val="baseline"/>
        </w:rPr>
      </w:pPr>
      <w:r w:rsidDel="00000000" w:rsidR="00000000" w:rsidRPr="00000000">
        <w:rPr>
          <w:rtl w:val="0"/>
        </w:rPr>
      </w:r>
    </w:p>
    <w:p w:rsidR="00000000" w:rsidDel="00000000" w:rsidP="00000000" w:rsidRDefault="00000000" w:rsidRPr="00000000" w14:paraId="00000132">
      <w:pPr>
        <w:rPr>
          <w:vertAlign w:val="baseline"/>
        </w:rPr>
      </w:pPr>
      <w:r w:rsidDel="00000000" w:rsidR="00000000" w:rsidRPr="00000000">
        <w:rPr>
          <w:rtl w:val="0"/>
        </w:rPr>
      </w:r>
    </w:p>
    <w:tbl>
      <w:tblPr>
        <w:tblStyle w:val="Table14"/>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13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11. Biological </w:t>
            </w:r>
            <w:r w:rsidDel="00000000" w:rsidR="00000000" w:rsidRPr="00000000">
              <w:rPr>
                <w:rtl w:val="0"/>
              </w:rPr>
            </w:r>
          </w:p>
        </w:tc>
        <w:tc>
          <w:tcPr>
            <w:vAlign w:val="top"/>
          </w:tcPr>
          <w:p w:rsidR="00000000" w:rsidDel="00000000" w:rsidP="00000000" w:rsidRDefault="00000000" w:rsidRPr="00000000" w14:paraId="0000013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13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13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11.1</w:t>
            </w:r>
          </w:p>
          <w:p w:rsidR="00000000" w:rsidDel="00000000" w:rsidP="00000000" w:rsidRDefault="00000000" w:rsidRPr="00000000" w14:paraId="00000138">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9">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3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3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any infectious diseases particularly the following:</w:t>
            </w:r>
          </w:p>
          <w:p w:rsidR="00000000" w:rsidDel="00000000" w:rsidP="00000000" w:rsidRDefault="00000000" w:rsidRPr="00000000" w14:paraId="0000013F">
            <w:pPr>
              <w:numPr>
                <w:ilvl w:val="0"/>
                <w:numId w:val="1"/>
              </w:numPr>
              <w:ind w:left="2286" w:hanging="28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Rubella (measles)</w:t>
            </w:r>
          </w:p>
          <w:p w:rsidR="00000000" w:rsidDel="00000000" w:rsidP="00000000" w:rsidRDefault="00000000" w:rsidRPr="00000000" w14:paraId="00000140">
            <w:pPr>
              <w:numPr>
                <w:ilvl w:val="0"/>
                <w:numId w:val="1"/>
              </w:numPr>
              <w:ind w:left="2286" w:hanging="28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Chickenpox</w:t>
            </w:r>
          </w:p>
          <w:p w:rsidR="00000000" w:rsidDel="00000000" w:rsidP="00000000" w:rsidRDefault="00000000" w:rsidRPr="00000000" w14:paraId="00000141">
            <w:pPr>
              <w:numPr>
                <w:ilvl w:val="0"/>
                <w:numId w:val="1"/>
              </w:numPr>
              <w:ind w:left="2286" w:hanging="28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Slapped cheek disease</w:t>
            </w:r>
          </w:p>
          <w:p w:rsidR="00000000" w:rsidDel="00000000" w:rsidP="00000000" w:rsidRDefault="00000000" w:rsidRPr="00000000" w14:paraId="00000142">
            <w:pPr>
              <w:numPr>
                <w:ilvl w:val="0"/>
                <w:numId w:val="1"/>
              </w:numPr>
              <w:ind w:left="2286" w:hanging="285"/>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Chlamydia Psittaci (from lambs)</w:t>
            </w:r>
          </w:p>
          <w:p w:rsidR="00000000" w:rsidDel="00000000" w:rsidP="00000000" w:rsidRDefault="00000000" w:rsidRPr="00000000" w14:paraId="0000014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                                  Other (specify)</w:t>
            </w:r>
          </w:p>
          <w:p w:rsidR="00000000" w:rsidDel="00000000" w:rsidP="00000000" w:rsidRDefault="00000000" w:rsidRPr="00000000" w14:paraId="0000014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(For more information on diseases refer to the Health Protection Agency Guidance on Communicable Disease and Infection Control in Schools and Nurseries or to the Safetynet document on Infectious Control Guidance).</w:t>
            </w:r>
          </w:p>
        </w:tc>
        <w:tc>
          <w:tcPr>
            <w:vAlign w:val="top"/>
          </w:tcPr>
          <w:p w:rsidR="00000000" w:rsidDel="00000000" w:rsidP="00000000" w:rsidRDefault="00000000" w:rsidRPr="00000000" w14:paraId="00000145">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46">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147">
            <w:pPr>
              <w:tabs>
                <w:tab w:val="left" w:pos="3648"/>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11.2</w:t>
            </w:r>
          </w:p>
        </w:tc>
        <w:tc>
          <w:tcPr>
            <w:vAlign w:val="top"/>
          </w:tcPr>
          <w:p w:rsidR="00000000" w:rsidDel="00000000" w:rsidP="00000000" w:rsidRDefault="00000000" w:rsidRPr="00000000" w14:paraId="00000148">
            <w:pPr>
              <w:tabs>
                <w:tab w:val="left" w:pos="3648"/>
              </w:tabs>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any bodily fluids? (Protective gloves should be worn)</w:t>
            </w:r>
          </w:p>
        </w:tc>
        <w:tc>
          <w:tcPr>
            <w:vAlign w:val="top"/>
          </w:tcPr>
          <w:p w:rsidR="00000000" w:rsidDel="00000000" w:rsidP="00000000" w:rsidRDefault="00000000" w:rsidRPr="00000000" w14:paraId="00000149">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4A">
            <w:pPr>
              <w:rPr>
                <w:rFonts w:ascii="Arial" w:cs="Arial" w:eastAsia="Arial" w:hAnsi="Arial"/>
                <w:sz w:val="22"/>
                <w:szCs w:val="22"/>
                <w:vertAlign w:val="baseline"/>
              </w:rPr>
            </w:pPr>
            <w:r w:rsidDel="00000000" w:rsidR="00000000" w:rsidRPr="00000000">
              <w:rPr>
                <w:rtl w:val="0"/>
              </w:rPr>
            </w:r>
          </w:p>
        </w:tc>
      </w:tr>
      <w:tr>
        <w:trPr>
          <w:cantSplit w:val="1"/>
          <w:trHeight w:val="319" w:hRule="atLeast"/>
          <w:tblHeader w:val="0"/>
        </w:trPr>
        <w:tc>
          <w:tcPr>
            <w:gridSpan w:val="2"/>
            <w:vAlign w:val="top"/>
          </w:tcPr>
          <w:p w:rsidR="00000000" w:rsidDel="00000000" w:rsidP="00000000" w:rsidRDefault="00000000" w:rsidRPr="00000000" w14:paraId="0000014B">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4C">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14D">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level of risk will depend on the type of work carried out, the infectious disease the worker is exposed to and the control measures in place. There will be an increased risk of exposure to staff who have contact with;</w:t>
            </w:r>
          </w:p>
          <w:p w:rsidR="00000000" w:rsidDel="00000000" w:rsidP="00000000" w:rsidRDefault="00000000" w:rsidRPr="00000000" w14:paraId="0000014E">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Human blood and body fluids</w:t>
            </w:r>
          </w:p>
          <w:p w:rsidR="00000000" w:rsidDel="00000000" w:rsidP="00000000" w:rsidRDefault="00000000" w:rsidRPr="00000000" w14:paraId="0000014F">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Infected animals including parrots, turkeys, pigeons, ducks, cats, rodents and sheep as well as household pets.</w:t>
            </w:r>
          </w:p>
          <w:p w:rsidR="00000000" w:rsidDel="00000000" w:rsidP="00000000" w:rsidRDefault="00000000" w:rsidRPr="00000000" w14:paraId="00000150">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Laboratory cultures</w:t>
            </w:r>
          </w:p>
          <w:p w:rsidR="00000000" w:rsidDel="00000000" w:rsidP="00000000" w:rsidRDefault="00000000" w:rsidRPr="00000000" w14:paraId="00000151">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Water or food contaminated by human or animal faeces</w:t>
            </w:r>
          </w:p>
          <w:p w:rsidR="00000000" w:rsidDel="00000000" w:rsidP="00000000" w:rsidRDefault="00000000" w:rsidRPr="00000000" w14:paraId="00000152">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First aid duties</w:t>
            </w:r>
          </w:p>
          <w:p w:rsidR="00000000" w:rsidDel="00000000" w:rsidP="00000000" w:rsidRDefault="00000000" w:rsidRPr="00000000" w14:paraId="00000153">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Usually during pregnancy, women are no more likely to catch an infection than at other times, however in some cases, the infection may be more severe in pregnancy. It is important to remember that if the mother does become infected, some infections may be dangerous for the baby.</w:t>
            </w:r>
          </w:p>
        </w:tc>
        <w:tc>
          <w:tcPr>
            <w:gridSpan w:val="2"/>
            <w:vAlign w:val="top"/>
          </w:tcPr>
          <w:p w:rsidR="00000000" w:rsidDel="00000000" w:rsidP="00000000" w:rsidRDefault="00000000" w:rsidRPr="00000000" w14:paraId="0000015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57">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15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When assessing the infection risks to all staff the following should be considered:-</w:t>
            </w:r>
          </w:p>
          <w:p w:rsidR="00000000" w:rsidDel="00000000" w:rsidP="00000000" w:rsidRDefault="00000000" w:rsidRPr="00000000" w14:paraId="00000159">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types of infection likely to be transmitted at work</w:t>
            </w:r>
          </w:p>
          <w:p w:rsidR="00000000" w:rsidDel="00000000" w:rsidP="00000000" w:rsidRDefault="00000000" w:rsidRPr="00000000" w14:paraId="0000015A">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possible sources of infection</w:t>
            </w:r>
          </w:p>
          <w:p w:rsidR="00000000" w:rsidDel="00000000" w:rsidP="00000000" w:rsidRDefault="00000000" w:rsidRPr="00000000" w14:paraId="0000015B">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likelihood that a possible source of infection i.e. pet, service user, is actually infected</w:t>
            </w:r>
          </w:p>
          <w:p w:rsidR="00000000" w:rsidDel="00000000" w:rsidP="00000000" w:rsidRDefault="00000000" w:rsidRPr="00000000" w14:paraId="0000015C">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number of different sources of infection that staff may come into contact with and how often it may occur</w:t>
            </w:r>
          </w:p>
          <w:p w:rsidR="00000000" w:rsidDel="00000000" w:rsidP="00000000" w:rsidRDefault="00000000" w:rsidRPr="00000000" w14:paraId="0000015D">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control measures already in place to protect employees</w:t>
            </w:r>
          </w:p>
          <w:p w:rsidR="00000000" w:rsidDel="00000000" w:rsidP="00000000" w:rsidRDefault="00000000" w:rsidRPr="00000000" w14:paraId="0000015E">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medical history of the employee</w:t>
            </w:r>
          </w:p>
          <w:p w:rsidR="00000000" w:rsidDel="00000000" w:rsidP="00000000" w:rsidRDefault="00000000" w:rsidRPr="00000000" w14:paraId="0000015F">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history of previous infection or immunisation</w:t>
            </w:r>
          </w:p>
          <w:p w:rsidR="00000000" w:rsidDel="00000000" w:rsidP="00000000" w:rsidRDefault="00000000" w:rsidRPr="00000000" w14:paraId="00000160">
            <w:pPr>
              <w:numPr>
                <w:ilvl w:val="0"/>
                <w:numId w:val="3"/>
              </w:numPr>
              <w:ind w:left="720" w:hanging="360"/>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The need for suitable information, instruction and training for employees which may help them to prevent or reduce the risk from infection.</w:t>
            </w:r>
          </w:p>
          <w:p w:rsidR="00000000" w:rsidDel="00000000" w:rsidP="00000000" w:rsidRDefault="00000000" w:rsidRPr="00000000" w14:paraId="00000161">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6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Guidance on infections that are known to present a risk to the foetus and new-born baby are detailed in appendix 2 of the HSE publication ‘Infection Risks to new and expectant mothers in the workplace’.</w:t>
            </w:r>
          </w:p>
          <w:p w:rsidR="00000000" w:rsidDel="00000000" w:rsidP="00000000" w:rsidRDefault="00000000" w:rsidRPr="00000000" w14:paraId="00000163">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65">
      <w:pPr>
        <w:rPr>
          <w:vertAlign w:val="baseline"/>
        </w:rPr>
      </w:pPr>
      <w:r w:rsidDel="00000000" w:rsidR="00000000" w:rsidRPr="00000000">
        <w:rPr>
          <w:rtl w:val="0"/>
        </w:rPr>
      </w:r>
    </w:p>
    <w:tbl>
      <w:tblPr>
        <w:tblStyle w:val="Table15"/>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16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12. Chemical Agents</w:t>
            </w:r>
            <w:r w:rsidDel="00000000" w:rsidR="00000000" w:rsidRPr="00000000">
              <w:rPr>
                <w:rtl w:val="0"/>
              </w:rPr>
            </w:r>
          </w:p>
        </w:tc>
        <w:tc>
          <w:tcPr>
            <w:vAlign w:val="top"/>
          </w:tcPr>
          <w:p w:rsidR="00000000" w:rsidDel="00000000" w:rsidP="00000000" w:rsidRDefault="00000000" w:rsidRPr="00000000" w14:paraId="00000168">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169">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16A">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12.3</w:t>
            </w:r>
          </w:p>
        </w:tc>
        <w:tc>
          <w:tcPr>
            <w:vAlign w:val="top"/>
          </w:tcPr>
          <w:p w:rsidR="00000000" w:rsidDel="00000000" w:rsidP="00000000" w:rsidRDefault="00000000" w:rsidRPr="00000000" w14:paraId="0000016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any chemical agents? (Check COSHH risk assessments and chemical datasheets)</w:t>
            </w:r>
          </w:p>
        </w:tc>
        <w:tc>
          <w:tcPr>
            <w:vAlign w:val="top"/>
          </w:tcPr>
          <w:p w:rsidR="00000000" w:rsidDel="00000000" w:rsidP="00000000" w:rsidRDefault="00000000" w:rsidRPr="00000000" w14:paraId="0000016C">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6D">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16E">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12.4</w:t>
            </w:r>
          </w:p>
        </w:tc>
        <w:tc>
          <w:tcPr>
            <w:vAlign w:val="top"/>
          </w:tcPr>
          <w:p w:rsidR="00000000" w:rsidDel="00000000" w:rsidP="00000000" w:rsidRDefault="00000000" w:rsidRPr="00000000" w14:paraId="0000016F">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cigarette smoke?</w:t>
            </w:r>
          </w:p>
        </w:tc>
        <w:tc>
          <w:tcPr>
            <w:vAlign w:val="top"/>
          </w:tcPr>
          <w:p w:rsidR="00000000" w:rsidDel="00000000" w:rsidP="00000000" w:rsidRDefault="00000000" w:rsidRPr="00000000" w14:paraId="00000170">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71">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172">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12.5</w:t>
            </w:r>
          </w:p>
        </w:tc>
        <w:tc>
          <w:tcPr>
            <w:vAlign w:val="top"/>
          </w:tcPr>
          <w:p w:rsidR="00000000" w:rsidDel="00000000" w:rsidP="00000000" w:rsidRDefault="00000000" w:rsidRPr="00000000" w14:paraId="00000173">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Is the employee exposed to Ionising Radiation? (Work procedures should be designed to keep exposure of the new or expectant woman as low as reasonably practicable and certainly below the statutory dose limit for new or expectant women.)</w:t>
            </w:r>
          </w:p>
        </w:tc>
        <w:tc>
          <w:tcPr>
            <w:vAlign w:val="top"/>
          </w:tcPr>
          <w:p w:rsidR="00000000" w:rsidDel="00000000" w:rsidP="00000000" w:rsidRDefault="00000000" w:rsidRPr="00000000" w14:paraId="00000174">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75">
            <w:pPr>
              <w:rPr>
                <w:rFonts w:ascii="Arial" w:cs="Arial" w:eastAsia="Arial" w:hAnsi="Arial"/>
                <w:sz w:val="22"/>
                <w:szCs w:val="22"/>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17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7">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Risk</w:t>
            </w:r>
            <w:r w:rsidDel="00000000" w:rsidR="00000000" w:rsidRPr="00000000">
              <w:rPr>
                <w:rtl w:val="0"/>
              </w:rPr>
            </w:r>
          </w:p>
          <w:p w:rsidR="00000000" w:rsidDel="00000000" w:rsidP="00000000" w:rsidRDefault="00000000" w:rsidRPr="00000000" w14:paraId="00000178">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Hazardous Substances – </w:t>
            </w:r>
            <w:r w:rsidDel="00000000" w:rsidR="00000000" w:rsidRPr="00000000">
              <w:rPr>
                <w:rFonts w:ascii="Arial" w:cs="Arial" w:eastAsia="Arial" w:hAnsi="Arial"/>
                <w:sz w:val="22"/>
                <w:szCs w:val="22"/>
                <w:vertAlign w:val="baseline"/>
                <w:rtl w:val="0"/>
              </w:rPr>
              <w:t xml:space="preserve">Some substances are classified with the following warnings: - R61 may cause harm to the unborn child, R63 possible risk of harm to the unborn child &amp; R64 may cause harm to breastfed babies. However, the actual risk to health of these substances is determined by how they are used in the workplace.</w:t>
            </w:r>
          </w:p>
          <w:p w:rsidR="00000000" w:rsidDel="00000000" w:rsidP="00000000" w:rsidRDefault="00000000" w:rsidRPr="00000000" w14:paraId="00000179">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Ionising Radiation – </w:t>
            </w:r>
            <w:r w:rsidDel="00000000" w:rsidR="00000000" w:rsidRPr="00000000">
              <w:rPr>
                <w:rFonts w:ascii="Arial" w:cs="Arial" w:eastAsia="Arial" w:hAnsi="Arial"/>
                <w:sz w:val="22"/>
                <w:szCs w:val="22"/>
                <w:vertAlign w:val="baseline"/>
                <w:rtl w:val="0"/>
              </w:rPr>
              <w:t xml:space="preserve">Significant exposure to ionising radiation can be harmful to the foetus. There may also be a risk to the foetus from significant amounts of radioactive contamination breathed in or ingested by the mother and transferred across the placenta. If nursing mothers work with radioactive liquids or dusts, these can cause exposure if the child, particularly through contamination of the mother’s skin. </w:t>
            </w:r>
          </w:p>
          <w:p w:rsidR="00000000" w:rsidDel="00000000" w:rsidP="00000000" w:rsidRDefault="00000000" w:rsidRPr="00000000" w14:paraId="0000017A">
            <w:pPr>
              <w:rPr>
                <w:rFonts w:ascii="Arial" w:cs="Arial" w:eastAsia="Arial" w:hAnsi="Arial"/>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17C">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17D">
            <w:pPr>
              <w:rPr>
                <w:rFonts w:ascii="Arial" w:cs="Arial" w:eastAsia="Arial" w:hAnsi="Arial"/>
                <w:b w:val="0"/>
                <w:sz w:val="22"/>
                <w:szCs w:val="22"/>
                <w:u w:val="single"/>
                <w:vertAlign w:val="baseline"/>
              </w:rPr>
            </w:pPr>
            <w:r w:rsidDel="00000000" w:rsidR="00000000" w:rsidRPr="00000000">
              <w:rPr>
                <w:rFonts w:ascii="Arial" w:cs="Arial" w:eastAsia="Arial" w:hAnsi="Arial"/>
                <w:b w:val="1"/>
                <w:sz w:val="22"/>
                <w:szCs w:val="22"/>
                <w:u w:val="single"/>
                <w:vertAlign w:val="baseline"/>
                <w:rtl w:val="0"/>
              </w:rPr>
              <w:t xml:space="preserve">How to Avoid the Risk</w:t>
            </w:r>
            <w:r w:rsidDel="00000000" w:rsidR="00000000" w:rsidRPr="00000000">
              <w:rPr>
                <w:rtl w:val="0"/>
              </w:rPr>
            </w:r>
          </w:p>
          <w:p w:rsidR="00000000" w:rsidDel="00000000" w:rsidP="00000000" w:rsidRDefault="00000000" w:rsidRPr="00000000" w14:paraId="0000017E">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Hazardous Substances – </w:t>
            </w:r>
            <w:r w:rsidDel="00000000" w:rsidR="00000000" w:rsidRPr="00000000">
              <w:rPr>
                <w:rFonts w:ascii="Arial" w:cs="Arial" w:eastAsia="Arial" w:hAnsi="Arial"/>
                <w:sz w:val="22"/>
                <w:szCs w:val="22"/>
                <w:vertAlign w:val="baseline"/>
                <w:rtl w:val="0"/>
              </w:rPr>
              <w:t xml:space="preserve">All  hazardous substances should have a COSHH assessment carried out upon it. COSHH data sheets should be supplied by the chemical company and COSHH assessment then carried out and the appropriate control measure put in to place.</w:t>
            </w:r>
          </w:p>
          <w:p w:rsidR="00000000" w:rsidDel="00000000" w:rsidP="00000000" w:rsidRDefault="00000000" w:rsidRPr="00000000" w14:paraId="0000017F">
            <w:pPr>
              <w:rPr>
                <w:rFonts w:ascii="Arial" w:cs="Arial" w:eastAsia="Arial" w:hAnsi="Arial"/>
                <w:sz w:val="22"/>
                <w:szCs w:val="22"/>
                <w:vertAlign w:val="baseline"/>
              </w:rPr>
            </w:pPr>
            <w:r w:rsidDel="00000000" w:rsidR="00000000" w:rsidRPr="00000000">
              <w:rPr>
                <w:rFonts w:ascii="Arial" w:cs="Arial" w:eastAsia="Arial" w:hAnsi="Arial"/>
                <w:b w:val="1"/>
                <w:sz w:val="22"/>
                <w:szCs w:val="22"/>
                <w:vertAlign w:val="baseline"/>
                <w:rtl w:val="0"/>
              </w:rPr>
              <w:t xml:space="preserve">Ionising Radiation – </w:t>
            </w:r>
            <w:r w:rsidDel="00000000" w:rsidR="00000000" w:rsidRPr="00000000">
              <w:rPr>
                <w:rFonts w:ascii="Arial" w:cs="Arial" w:eastAsia="Arial" w:hAnsi="Arial"/>
                <w:sz w:val="22"/>
                <w:szCs w:val="22"/>
                <w:vertAlign w:val="baseline"/>
                <w:rtl w:val="0"/>
              </w:rPr>
              <w:t xml:space="preserve">Safe working practices should be designed to keep exposure of the new or expectant woman as low as is reasonably practicable, and certainly below the statutory dose limit for new or expectant women. Special attention should be paid to the possibility of nursing mothers receiving radioactive contamination.  They should not work in areas where the risk of contamination is high and therefore alternative work should be arranged.</w:t>
            </w:r>
          </w:p>
          <w:p w:rsidR="00000000" w:rsidDel="00000000" w:rsidP="00000000" w:rsidRDefault="00000000" w:rsidRPr="00000000" w14:paraId="00000180">
            <w:pPr>
              <w:rPr>
                <w:rFonts w:ascii="Arial" w:cs="Arial" w:eastAsia="Arial" w:hAnsi="Arial"/>
                <w:b w:val="0"/>
                <w:sz w:val="22"/>
                <w:szCs w:val="22"/>
                <w:u w:val="single"/>
                <w:vertAlign w:val="baseline"/>
              </w:rPr>
            </w:pPr>
            <w:r w:rsidDel="00000000" w:rsidR="00000000" w:rsidRPr="00000000">
              <w:rPr>
                <w:rtl w:val="0"/>
              </w:rPr>
            </w:r>
          </w:p>
        </w:tc>
      </w:tr>
    </w:tbl>
    <w:p w:rsidR="00000000" w:rsidDel="00000000" w:rsidP="00000000" w:rsidRDefault="00000000" w:rsidRPr="00000000" w14:paraId="00000182">
      <w:pPr>
        <w:rPr>
          <w:vertAlign w:val="baseline"/>
        </w:rPr>
      </w:pPr>
      <w:r w:rsidDel="00000000" w:rsidR="00000000" w:rsidRPr="00000000">
        <w:rPr>
          <w:rtl w:val="0"/>
        </w:rPr>
      </w:r>
    </w:p>
    <w:tbl>
      <w:tblPr>
        <w:tblStyle w:val="Table16"/>
        <w:tblW w:w="1481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49"/>
        <w:gridCol w:w="7638"/>
        <w:gridCol w:w="1368"/>
        <w:gridCol w:w="4959"/>
        <w:tblGridChange w:id="0">
          <w:tblGrid>
            <w:gridCol w:w="849"/>
            <w:gridCol w:w="7638"/>
            <w:gridCol w:w="1368"/>
            <w:gridCol w:w="4959"/>
          </w:tblGrid>
        </w:tblGridChange>
      </w:tblGrid>
      <w:tr>
        <w:trPr>
          <w:cantSplit w:val="1"/>
          <w:tblHeader w:val="0"/>
        </w:trPr>
        <w:tc>
          <w:tcPr>
            <w:gridSpan w:val="2"/>
            <w:vAlign w:val="top"/>
          </w:tcPr>
          <w:p w:rsidR="00000000" w:rsidDel="00000000" w:rsidP="00000000" w:rsidRDefault="00000000" w:rsidRPr="00000000" w14:paraId="00000183">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13.  Any other issues  </w:t>
            </w:r>
            <w:r w:rsidDel="00000000" w:rsidR="00000000" w:rsidRPr="00000000">
              <w:rPr>
                <w:rtl w:val="0"/>
              </w:rPr>
            </w:r>
          </w:p>
        </w:tc>
        <w:tc>
          <w:tcPr>
            <w:vAlign w:val="top"/>
          </w:tcPr>
          <w:p w:rsidR="00000000" w:rsidDel="00000000" w:rsidP="00000000" w:rsidRDefault="00000000" w:rsidRPr="00000000" w14:paraId="00000185">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Yes/No</w:t>
            </w:r>
            <w:r w:rsidDel="00000000" w:rsidR="00000000" w:rsidRPr="00000000">
              <w:rPr>
                <w:rtl w:val="0"/>
              </w:rPr>
            </w:r>
          </w:p>
        </w:tc>
        <w:tc>
          <w:tcPr>
            <w:vAlign w:val="top"/>
          </w:tcPr>
          <w:p w:rsidR="00000000" w:rsidDel="00000000" w:rsidP="00000000" w:rsidRDefault="00000000" w:rsidRPr="00000000" w14:paraId="00000186">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Further Action Required</w:t>
            </w:r>
            <w:r w:rsidDel="00000000" w:rsidR="00000000" w:rsidRPr="00000000">
              <w:rPr>
                <w:rtl w:val="0"/>
              </w:rPr>
            </w:r>
          </w:p>
        </w:tc>
      </w:tr>
      <w:tr>
        <w:trPr>
          <w:cantSplit w:val="1"/>
          <w:tblHeader w:val="0"/>
        </w:trPr>
        <w:tc>
          <w:tcPr>
            <w:vAlign w:val="top"/>
          </w:tcPr>
          <w:p w:rsidR="00000000" w:rsidDel="00000000" w:rsidP="00000000" w:rsidRDefault="00000000" w:rsidRPr="00000000" w14:paraId="00000187">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13.1</w:t>
            </w:r>
          </w:p>
        </w:tc>
        <w:tc>
          <w:tcPr>
            <w:vAlign w:val="top"/>
          </w:tcPr>
          <w:p w:rsidR="00000000" w:rsidDel="00000000" w:rsidP="00000000" w:rsidRDefault="00000000" w:rsidRPr="00000000" w14:paraId="00000188">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Increasing size may present problems: consider personal protective clothing (PPE) and uniforms that may be worn by employees.</w:t>
            </w:r>
          </w:p>
        </w:tc>
        <w:tc>
          <w:tcPr>
            <w:vAlign w:val="top"/>
          </w:tcPr>
          <w:p w:rsidR="00000000" w:rsidDel="00000000" w:rsidP="00000000" w:rsidRDefault="00000000" w:rsidRPr="00000000" w14:paraId="00000189">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8A">
            <w:pPr>
              <w:rPr>
                <w:rFonts w:ascii="Arial" w:cs="Arial" w:eastAsia="Arial" w:hAnsi="Arial"/>
                <w:sz w:val="22"/>
                <w:szCs w:val="22"/>
                <w:vertAlign w:val="baseline"/>
              </w:rPr>
            </w:pPr>
            <w:r w:rsidDel="00000000" w:rsidR="00000000" w:rsidRPr="00000000">
              <w:rPr>
                <w:rtl w:val="0"/>
              </w:rPr>
            </w:r>
          </w:p>
        </w:tc>
      </w:tr>
      <w:tr>
        <w:trPr>
          <w:cantSplit w:val="1"/>
          <w:tblHeader w:val="0"/>
        </w:trPr>
        <w:tc>
          <w:tcPr>
            <w:vAlign w:val="top"/>
          </w:tcPr>
          <w:p w:rsidR="00000000" w:rsidDel="00000000" w:rsidP="00000000" w:rsidRDefault="00000000" w:rsidRPr="00000000" w14:paraId="0000018B">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13.2</w:t>
            </w:r>
          </w:p>
        </w:tc>
        <w:tc>
          <w:tcPr>
            <w:vAlign w:val="top"/>
          </w:tcPr>
          <w:p w:rsidR="00000000" w:rsidDel="00000000" w:rsidP="00000000" w:rsidRDefault="00000000" w:rsidRPr="00000000" w14:paraId="0000018C">
            <w:pPr>
              <w:rPr>
                <w:rFonts w:ascii="Arial" w:cs="Arial" w:eastAsia="Arial" w:hAnsi="Arial"/>
                <w:sz w:val="22"/>
                <w:szCs w:val="22"/>
                <w:vertAlign w:val="baseline"/>
              </w:rPr>
            </w:pPr>
            <w:r w:rsidDel="00000000" w:rsidR="00000000" w:rsidRPr="00000000">
              <w:rPr>
                <w:rFonts w:ascii="Arial" w:cs="Arial" w:eastAsia="Arial" w:hAnsi="Arial"/>
                <w:sz w:val="22"/>
                <w:szCs w:val="22"/>
                <w:vertAlign w:val="baseline"/>
                <w:rtl w:val="0"/>
              </w:rPr>
              <w:t xml:space="preserve">Dexterity, agility, co-ordination, speed of movement and reach may all be impaired due to increasing size.</w:t>
            </w:r>
          </w:p>
        </w:tc>
        <w:tc>
          <w:tcPr>
            <w:vAlign w:val="top"/>
          </w:tcPr>
          <w:p w:rsidR="00000000" w:rsidDel="00000000" w:rsidP="00000000" w:rsidRDefault="00000000" w:rsidRPr="00000000" w14:paraId="0000018D">
            <w:pPr>
              <w:rPr>
                <w:rFonts w:ascii="Arial" w:cs="Arial" w:eastAsia="Arial" w:hAnsi="Arial"/>
                <w:sz w:val="22"/>
                <w:szCs w:val="22"/>
                <w:vertAlign w:val="baseline"/>
              </w:rPr>
            </w:pPr>
            <w:r w:rsidDel="00000000" w:rsidR="00000000" w:rsidRPr="00000000">
              <w:rPr>
                <w:rtl w:val="0"/>
              </w:rPr>
            </w:r>
          </w:p>
        </w:tc>
        <w:tc>
          <w:tcPr>
            <w:vAlign w:val="top"/>
          </w:tcPr>
          <w:p w:rsidR="00000000" w:rsidDel="00000000" w:rsidP="00000000" w:rsidRDefault="00000000" w:rsidRPr="00000000" w14:paraId="0000018E">
            <w:pPr>
              <w:rPr>
                <w:rFonts w:ascii="Arial" w:cs="Arial" w:eastAsia="Arial" w:hAnsi="Arial"/>
                <w:sz w:val="22"/>
                <w:szCs w:val="22"/>
                <w:vertAlign w:val="baseline"/>
              </w:rPr>
            </w:pPr>
            <w:r w:rsidDel="00000000" w:rsidR="00000000" w:rsidRPr="00000000">
              <w:rPr>
                <w:rtl w:val="0"/>
              </w:rPr>
            </w:r>
          </w:p>
        </w:tc>
      </w:tr>
    </w:tbl>
    <w:p w:rsidR="00000000" w:rsidDel="00000000" w:rsidP="00000000" w:rsidRDefault="00000000" w:rsidRPr="00000000" w14:paraId="0000018F">
      <w:pPr>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0">
      <w:pPr>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If a risk has been identified, indicate below the action to be taken to remove the hazard or reduce the risk.</w:t>
      </w:r>
      <w:r w:rsidDel="00000000" w:rsidR="00000000" w:rsidRPr="00000000">
        <w:rPr>
          <w:rtl w:val="0"/>
        </w:rPr>
      </w:r>
    </w:p>
    <w:p w:rsidR="00000000" w:rsidDel="00000000" w:rsidP="00000000" w:rsidRDefault="00000000" w:rsidRPr="00000000" w14:paraId="00000191">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2">
      <w:pPr>
        <w:pStyle w:val="Title"/>
        <w:ind w:left="-855" w:firstLine="0"/>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3">
      <w:pPr>
        <w:pStyle w:val="Title"/>
        <w:ind w:left="-855" w:firstLine="0"/>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4">
      <w:pPr>
        <w:pStyle w:val="Title"/>
        <w:ind w:left="-855" w:firstLine="0"/>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5">
      <w:pPr>
        <w:pStyle w:val="Title"/>
        <w:ind w:left="-855" w:firstLine="0"/>
        <w:jc w:val="left"/>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14:paraId="00000196">
      <w:pPr>
        <w:pStyle w:val="Title"/>
        <w:jc w:val="left"/>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PREGNANCY RISK ASSESSMENT</w:t>
      </w:r>
      <w:r w:rsidDel="00000000" w:rsidR="00000000" w:rsidRPr="00000000">
        <w:rPr>
          <w:rtl w:val="0"/>
        </w:rPr>
      </w:r>
    </w:p>
    <w:p w:rsidR="00000000" w:rsidDel="00000000" w:rsidP="00000000" w:rsidRDefault="00000000" w:rsidRPr="00000000" w14:paraId="00000197">
      <w:pPr>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198">
      <w:pPr>
        <w:pStyle w:val="Subtitle"/>
        <w:ind w:left="-851"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Employee’s name: ………………………………….  Establishment: ……………………………………..  Assessor(s):…………………………………  Date:………………………………</w:t>
        <w:tab/>
        <w:tab/>
        <w:t xml:space="preserve">         Line Manager’s Name………………………………. Review Date…………………………………</w:t>
      </w:r>
      <w:r w:rsidDel="00000000" w:rsidR="00000000" w:rsidRPr="00000000">
        <w:rPr>
          <w:rtl w:val="0"/>
        </w:rPr>
      </w:r>
    </w:p>
    <w:p w:rsidR="00000000" w:rsidDel="00000000" w:rsidP="00000000" w:rsidRDefault="00000000" w:rsidRPr="00000000" w14:paraId="00000199">
      <w:pPr>
        <w:pStyle w:val="Subtitle"/>
        <w:rPr>
          <w:rFonts w:ascii="Arial" w:cs="Arial" w:eastAsia="Arial" w:hAnsi="Arial"/>
          <w:vertAlign w:val="baseline"/>
        </w:rPr>
      </w:pPr>
      <w:r w:rsidDel="00000000" w:rsidR="00000000" w:rsidRPr="00000000">
        <w:rPr>
          <w:rtl w:val="0"/>
        </w:rPr>
      </w:r>
    </w:p>
    <w:p w:rsidR="00000000" w:rsidDel="00000000" w:rsidP="00000000" w:rsidRDefault="00000000" w:rsidRPr="00000000" w14:paraId="0000019A">
      <w:pPr>
        <w:pStyle w:val="Subtitle"/>
        <w:rPr>
          <w:rFonts w:ascii="Arial" w:cs="Arial" w:eastAsia="Arial" w:hAnsi="Arial"/>
          <w:vertAlign w:val="baseline"/>
        </w:rPr>
      </w:pPr>
      <w:r w:rsidDel="00000000" w:rsidR="00000000" w:rsidRPr="00000000">
        <w:rPr>
          <w:rtl w:val="0"/>
        </w:rPr>
      </w:r>
    </w:p>
    <w:tbl>
      <w:tblPr>
        <w:tblStyle w:val="Table17"/>
        <w:tblW w:w="15143.000000000002" w:type="dxa"/>
        <w:jc w:val="left"/>
        <w:tblInd w:w="-57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52"/>
        <w:gridCol w:w="1560"/>
        <w:gridCol w:w="2139"/>
        <w:gridCol w:w="1263"/>
        <w:gridCol w:w="1559"/>
        <w:gridCol w:w="1134"/>
        <w:gridCol w:w="4536"/>
        <w:tblGridChange w:id="0">
          <w:tblGrid>
            <w:gridCol w:w="2952"/>
            <w:gridCol w:w="1560"/>
            <w:gridCol w:w="2139"/>
            <w:gridCol w:w="1263"/>
            <w:gridCol w:w="1559"/>
            <w:gridCol w:w="1134"/>
            <w:gridCol w:w="4536"/>
          </w:tblGrid>
        </w:tblGridChange>
      </w:tblGrid>
      <w:tr>
        <w:trPr>
          <w:cantSplit w:val="0"/>
          <w:tblHeader w:val="0"/>
        </w:trPr>
        <w:tc>
          <w:tcPr>
            <w:vAlign w:val="top"/>
          </w:tcPr>
          <w:p w:rsidR="00000000" w:rsidDel="00000000" w:rsidP="00000000" w:rsidRDefault="00000000" w:rsidRPr="00000000" w14:paraId="0000019B">
            <w:pPr>
              <w:pStyle w:val="Sub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Source of Hazard</w:t>
            </w:r>
            <w:r w:rsidDel="00000000" w:rsidR="00000000" w:rsidRPr="00000000">
              <w:rPr>
                <w:rtl w:val="0"/>
              </w:rPr>
            </w:r>
          </w:p>
        </w:tc>
        <w:tc>
          <w:tcPr>
            <w:vAlign w:val="top"/>
          </w:tcPr>
          <w:p w:rsidR="00000000" w:rsidDel="00000000" w:rsidP="00000000" w:rsidRDefault="00000000" w:rsidRPr="00000000" w14:paraId="0000019C">
            <w:pPr>
              <w:pStyle w:val="Sub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Persons Affected </w:t>
            </w:r>
            <w:r w:rsidDel="00000000" w:rsidR="00000000" w:rsidRPr="00000000">
              <w:rPr>
                <w:rtl w:val="0"/>
              </w:rPr>
            </w:r>
          </w:p>
        </w:tc>
        <w:tc>
          <w:tcPr>
            <w:vAlign w:val="top"/>
          </w:tcPr>
          <w:p w:rsidR="00000000" w:rsidDel="00000000" w:rsidP="00000000" w:rsidRDefault="00000000" w:rsidRPr="00000000" w14:paraId="0000019D">
            <w:pPr>
              <w:pStyle w:val="Sub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Control measures in place now</w:t>
            </w:r>
            <w:r w:rsidDel="00000000" w:rsidR="00000000" w:rsidRPr="00000000">
              <w:rPr>
                <w:rtl w:val="0"/>
              </w:rPr>
            </w:r>
          </w:p>
        </w:tc>
        <w:tc>
          <w:tcPr>
            <w:vAlign w:val="top"/>
          </w:tcPr>
          <w:p w:rsidR="00000000" w:rsidDel="00000000" w:rsidP="00000000" w:rsidRDefault="00000000" w:rsidRPr="00000000" w14:paraId="0000019E">
            <w:pPr>
              <w:pStyle w:val="Sub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Still high risk?</w:t>
            </w:r>
            <w:r w:rsidDel="00000000" w:rsidR="00000000" w:rsidRPr="00000000">
              <w:rPr>
                <w:rtl w:val="0"/>
              </w:rPr>
            </w:r>
          </w:p>
        </w:tc>
        <w:tc>
          <w:tcPr>
            <w:vAlign w:val="top"/>
          </w:tcPr>
          <w:p w:rsidR="00000000" w:rsidDel="00000000" w:rsidP="00000000" w:rsidRDefault="00000000" w:rsidRPr="00000000" w14:paraId="0000019F">
            <w:pPr>
              <w:pStyle w:val="Sub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Still medium risk?</w:t>
            </w:r>
            <w:r w:rsidDel="00000000" w:rsidR="00000000" w:rsidRPr="00000000">
              <w:rPr>
                <w:rtl w:val="0"/>
              </w:rPr>
            </w:r>
          </w:p>
        </w:tc>
        <w:tc>
          <w:tcPr>
            <w:vAlign w:val="top"/>
          </w:tcPr>
          <w:p w:rsidR="00000000" w:rsidDel="00000000" w:rsidP="00000000" w:rsidRDefault="00000000" w:rsidRPr="00000000" w14:paraId="000001A0">
            <w:pPr>
              <w:pStyle w:val="Sub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Still low risk?</w:t>
            </w:r>
            <w:r w:rsidDel="00000000" w:rsidR="00000000" w:rsidRPr="00000000">
              <w:rPr>
                <w:rtl w:val="0"/>
              </w:rPr>
            </w:r>
          </w:p>
        </w:tc>
        <w:tc>
          <w:tcPr>
            <w:vAlign w:val="top"/>
          </w:tcPr>
          <w:p w:rsidR="00000000" w:rsidDel="00000000" w:rsidP="00000000" w:rsidRDefault="00000000" w:rsidRPr="00000000" w14:paraId="000001A1">
            <w:pPr>
              <w:pStyle w:val="Subtitle"/>
              <w:rPr>
                <w:rFonts w:ascii="Arial" w:cs="Arial" w:eastAsia="Arial" w:hAnsi="Arial"/>
                <w:vertAlign w:val="baseline"/>
              </w:rPr>
            </w:pPr>
            <w:r w:rsidDel="00000000" w:rsidR="00000000" w:rsidRPr="00000000">
              <w:rPr>
                <w:rFonts w:ascii="Arial" w:cs="Arial" w:eastAsia="Arial" w:hAnsi="Arial"/>
                <w:b w:val="1"/>
                <w:vertAlign w:val="baseline"/>
                <w:rtl w:val="0"/>
              </w:rPr>
              <w:t xml:space="preserve">Further action required, by whom, timescale or reference to other assessments</w:t>
            </w:r>
            <w:r w:rsidDel="00000000" w:rsidR="00000000" w:rsidRPr="00000000">
              <w:rPr>
                <w:rtl w:val="0"/>
              </w:rPr>
            </w:r>
          </w:p>
          <w:p w:rsidR="00000000" w:rsidDel="00000000" w:rsidP="00000000" w:rsidRDefault="00000000" w:rsidRPr="00000000" w14:paraId="000001A2">
            <w:pPr>
              <w:pStyle w:val="Subtitle"/>
              <w:rPr>
                <w:rFonts w:ascii="Arial" w:cs="Arial" w:eastAsia="Arial" w:hAnsi="Arial"/>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3">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4">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5">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A6">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A7">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A8">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A9">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AA">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AB">
            <w:pPr>
              <w:pStyle w:val="Subtitle"/>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AC">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D">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E">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AF">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B0">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B1">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B2">
            <w:pPr>
              <w:pStyle w:val="Subtitle"/>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B3">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B4">
            <w:pPr>
              <w:pStyle w:val="Subtitle"/>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B5">
            <w:pPr>
              <w:pStyle w:val="Subtitle"/>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6">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7">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B8">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B9">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BA">
            <w:pPr>
              <w:pStyle w:val="Subtitle"/>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BB">
            <w:pPr>
              <w:pStyle w:val="Subtitle"/>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BC">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BD">
            <w:pPr>
              <w:pStyle w:val="Subtitle"/>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BE">
            <w:pPr>
              <w:pStyle w:val="Subtitle"/>
              <w:rPr>
                <w:rFonts w:ascii="Arial" w:cs="Arial" w:eastAsia="Arial" w:hAnsi="Arial"/>
                <w:b w:val="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1BF">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0">
            <w:pPr>
              <w:pStyle w:val="Subtitle"/>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1C1">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C2">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C3">
            <w:pPr>
              <w:pStyle w:val="Subtitle"/>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C4">
            <w:pPr>
              <w:pStyle w:val="Subtitle"/>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1C5">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C6">
            <w:pPr>
              <w:pStyle w:val="Subtitle"/>
              <w:rPr>
                <w:rFonts w:ascii="Arial" w:cs="Arial" w:eastAsia="Arial" w:hAnsi="Arial"/>
                <w:b w:val="0"/>
                <w:vertAlign w:val="baseline"/>
              </w:rPr>
            </w:pPr>
            <w:r w:rsidDel="00000000" w:rsidR="00000000" w:rsidRPr="00000000">
              <w:rPr>
                <w:rtl w:val="0"/>
              </w:rPr>
            </w:r>
          </w:p>
        </w:tc>
        <w:tc>
          <w:tcPr>
            <w:vAlign w:val="top"/>
          </w:tcPr>
          <w:p w:rsidR="00000000" w:rsidDel="00000000" w:rsidP="00000000" w:rsidRDefault="00000000" w:rsidRPr="00000000" w14:paraId="000001C7">
            <w:pPr>
              <w:pStyle w:val="Subtitle"/>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1C8">
      <w:pPr>
        <w:pStyle w:val="Subtitle"/>
        <w:ind w:left="-851"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9">
      <w:pPr>
        <w:pStyle w:val="Subtitle"/>
        <w:ind w:left="-851" w:firstLine="0"/>
        <w:rPr>
          <w:rFonts w:ascii="Arial" w:cs="Arial" w:eastAsia="Arial" w:hAnsi="Arial"/>
          <w:vertAlign w:val="baseline"/>
        </w:rPr>
      </w:pPr>
      <w:r w:rsidDel="00000000" w:rsidR="00000000" w:rsidRPr="00000000">
        <w:rPr>
          <w:rFonts w:ascii="Arial" w:cs="Arial" w:eastAsia="Arial" w:hAnsi="Arial"/>
          <w:b w:val="1"/>
          <w:vertAlign w:val="baseline"/>
          <w:rtl w:val="0"/>
        </w:rPr>
        <w:t xml:space="preserve">Signed by Line Manager…………………………………………………………                Signed by Employee………………………………………………………..</w:t>
      </w:r>
      <w:r w:rsidDel="00000000" w:rsidR="00000000" w:rsidRPr="00000000">
        <w:rPr>
          <w:rtl w:val="0"/>
        </w:rPr>
      </w:r>
    </w:p>
    <w:p w:rsidR="00000000" w:rsidDel="00000000" w:rsidP="00000000" w:rsidRDefault="00000000" w:rsidRPr="00000000" w14:paraId="000001CA">
      <w:pPr>
        <w:pStyle w:val="Subtitle"/>
        <w:rPr>
          <w:rFonts w:ascii="Arial" w:cs="Arial" w:eastAsia="Arial" w:hAnsi="Arial"/>
          <w:vertAlign w:val="baseline"/>
        </w:rPr>
      </w:pPr>
      <w:r w:rsidDel="00000000" w:rsidR="00000000" w:rsidRPr="00000000">
        <w:rPr>
          <w:rtl w:val="0"/>
        </w:rPr>
      </w:r>
    </w:p>
    <w:p w:rsidR="00000000" w:rsidDel="00000000" w:rsidP="00000000" w:rsidRDefault="00000000" w:rsidRPr="00000000" w14:paraId="000001CB">
      <w:pPr>
        <w:pStyle w:val="Subtitle"/>
        <w:rPr>
          <w:vertAlign w:val="baseline"/>
        </w:rPr>
      </w:pPr>
      <w:r w:rsidDel="00000000" w:rsidR="00000000" w:rsidRPr="00000000">
        <w:rPr>
          <w:rtl w:val="0"/>
        </w:rPr>
      </w:r>
    </w:p>
    <w:sectPr>
      <w:headerReference r:id="rId7" w:type="default"/>
      <w:footerReference r:id="rId8" w:type="default"/>
      <w:footerReference r:id="rId9" w:type="even"/>
      <w:pgSz w:h="11906" w:w="16838" w:orient="landscape"/>
      <w:pgMar w:bottom="1134" w:top="720"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mic Sans MS"/>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36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36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0">
    <w:pPr>
      <w:jc w:val="center"/>
      <w:rPr/>
    </w:pPr>
    <w:r w:rsidDel="00000000" w:rsidR="00000000" w:rsidRPr="00000000">
      <w:rPr/>
      <w:drawing>
        <wp:inline distB="114300" distT="114300" distL="114300" distR="114300">
          <wp:extent cx="341947" cy="3419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41947" cy="341947"/>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228" w:hanging="360"/>
      </w:pPr>
      <w:rPr>
        <w:rFonts w:ascii="Noto Sans Symbols" w:cs="Noto Sans Symbols" w:eastAsia="Noto Sans Symbols" w:hAnsi="Noto Sans Symbols"/>
        <w:vertAlign w:val="baseline"/>
      </w:rPr>
    </w:lvl>
    <w:lvl w:ilvl="1">
      <w:start w:val="1"/>
      <w:numFmt w:val="bullet"/>
      <w:lvlText w:val="o"/>
      <w:lvlJc w:val="left"/>
      <w:pPr>
        <w:ind w:left="3948" w:hanging="360"/>
      </w:pPr>
      <w:rPr>
        <w:rFonts w:ascii="Courier New" w:cs="Courier New" w:eastAsia="Courier New" w:hAnsi="Courier New"/>
        <w:vertAlign w:val="baseline"/>
      </w:rPr>
    </w:lvl>
    <w:lvl w:ilvl="2">
      <w:start w:val="1"/>
      <w:numFmt w:val="bullet"/>
      <w:lvlText w:val="▪"/>
      <w:lvlJc w:val="left"/>
      <w:pPr>
        <w:ind w:left="4668" w:hanging="360"/>
      </w:pPr>
      <w:rPr>
        <w:rFonts w:ascii="Noto Sans Symbols" w:cs="Noto Sans Symbols" w:eastAsia="Noto Sans Symbols" w:hAnsi="Noto Sans Symbols"/>
        <w:vertAlign w:val="baseline"/>
      </w:rPr>
    </w:lvl>
    <w:lvl w:ilvl="3">
      <w:start w:val="1"/>
      <w:numFmt w:val="bullet"/>
      <w:lvlText w:val="●"/>
      <w:lvlJc w:val="left"/>
      <w:pPr>
        <w:ind w:left="5388" w:hanging="360"/>
      </w:pPr>
      <w:rPr>
        <w:rFonts w:ascii="Noto Sans Symbols" w:cs="Noto Sans Symbols" w:eastAsia="Noto Sans Symbols" w:hAnsi="Noto Sans Symbols"/>
        <w:vertAlign w:val="baseline"/>
      </w:rPr>
    </w:lvl>
    <w:lvl w:ilvl="4">
      <w:start w:val="1"/>
      <w:numFmt w:val="bullet"/>
      <w:lvlText w:val="o"/>
      <w:lvlJc w:val="left"/>
      <w:pPr>
        <w:ind w:left="6108" w:hanging="360"/>
      </w:pPr>
      <w:rPr>
        <w:rFonts w:ascii="Courier New" w:cs="Courier New" w:eastAsia="Courier New" w:hAnsi="Courier New"/>
        <w:vertAlign w:val="baseline"/>
      </w:rPr>
    </w:lvl>
    <w:lvl w:ilvl="5">
      <w:start w:val="1"/>
      <w:numFmt w:val="bullet"/>
      <w:lvlText w:val="▪"/>
      <w:lvlJc w:val="left"/>
      <w:pPr>
        <w:ind w:left="6828" w:hanging="360"/>
      </w:pPr>
      <w:rPr>
        <w:rFonts w:ascii="Noto Sans Symbols" w:cs="Noto Sans Symbols" w:eastAsia="Noto Sans Symbols" w:hAnsi="Noto Sans Symbols"/>
        <w:vertAlign w:val="baseline"/>
      </w:rPr>
    </w:lvl>
    <w:lvl w:ilvl="6">
      <w:start w:val="1"/>
      <w:numFmt w:val="bullet"/>
      <w:lvlText w:val="●"/>
      <w:lvlJc w:val="left"/>
      <w:pPr>
        <w:ind w:left="7548" w:hanging="360"/>
      </w:pPr>
      <w:rPr>
        <w:rFonts w:ascii="Noto Sans Symbols" w:cs="Noto Sans Symbols" w:eastAsia="Noto Sans Symbols" w:hAnsi="Noto Sans Symbols"/>
        <w:vertAlign w:val="baseline"/>
      </w:rPr>
    </w:lvl>
    <w:lvl w:ilvl="7">
      <w:start w:val="1"/>
      <w:numFmt w:val="bullet"/>
      <w:lvlText w:val="o"/>
      <w:lvlJc w:val="left"/>
      <w:pPr>
        <w:ind w:left="8268" w:hanging="360"/>
      </w:pPr>
      <w:rPr>
        <w:rFonts w:ascii="Courier New" w:cs="Courier New" w:eastAsia="Courier New" w:hAnsi="Courier New"/>
        <w:vertAlign w:val="baseline"/>
      </w:rPr>
    </w:lvl>
    <w:lvl w:ilvl="8">
      <w:start w:val="1"/>
      <w:numFmt w:val="bullet"/>
      <w:lvlText w:val="▪"/>
      <w:lvlJc w:val="left"/>
      <w:pPr>
        <w:ind w:left="8988"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324" w:hanging="360"/>
      </w:pPr>
      <w:rPr>
        <w:rFonts w:ascii="Noto Sans Symbols" w:cs="Noto Sans Symbols" w:eastAsia="Noto Sans Symbols" w:hAnsi="Noto Sans Symbols"/>
        <w:vertAlign w:val="baseline"/>
      </w:rPr>
    </w:lvl>
    <w:lvl w:ilvl="1">
      <w:start w:val="1"/>
      <w:numFmt w:val="bullet"/>
      <w:lvlText w:val="o"/>
      <w:lvlJc w:val="left"/>
      <w:pPr>
        <w:ind w:left="4044" w:hanging="360"/>
      </w:pPr>
      <w:rPr>
        <w:rFonts w:ascii="Courier New" w:cs="Courier New" w:eastAsia="Courier New" w:hAnsi="Courier New"/>
        <w:vertAlign w:val="baseline"/>
      </w:rPr>
    </w:lvl>
    <w:lvl w:ilvl="2">
      <w:start w:val="1"/>
      <w:numFmt w:val="bullet"/>
      <w:lvlText w:val="▪"/>
      <w:lvlJc w:val="left"/>
      <w:pPr>
        <w:ind w:left="4764" w:hanging="360"/>
      </w:pPr>
      <w:rPr>
        <w:rFonts w:ascii="Noto Sans Symbols" w:cs="Noto Sans Symbols" w:eastAsia="Noto Sans Symbols" w:hAnsi="Noto Sans Symbols"/>
        <w:vertAlign w:val="baseline"/>
      </w:rPr>
    </w:lvl>
    <w:lvl w:ilvl="3">
      <w:start w:val="1"/>
      <w:numFmt w:val="bullet"/>
      <w:lvlText w:val="●"/>
      <w:lvlJc w:val="left"/>
      <w:pPr>
        <w:ind w:left="5484" w:hanging="360"/>
      </w:pPr>
      <w:rPr>
        <w:rFonts w:ascii="Noto Sans Symbols" w:cs="Noto Sans Symbols" w:eastAsia="Noto Sans Symbols" w:hAnsi="Noto Sans Symbols"/>
        <w:vertAlign w:val="baseline"/>
      </w:rPr>
    </w:lvl>
    <w:lvl w:ilvl="4">
      <w:start w:val="1"/>
      <w:numFmt w:val="bullet"/>
      <w:lvlText w:val="o"/>
      <w:lvlJc w:val="left"/>
      <w:pPr>
        <w:ind w:left="6204" w:hanging="360"/>
      </w:pPr>
      <w:rPr>
        <w:rFonts w:ascii="Courier New" w:cs="Courier New" w:eastAsia="Courier New" w:hAnsi="Courier New"/>
        <w:vertAlign w:val="baseline"/>
      </w:rPr>
    </w:lvl>
    <w:lvl w:ilvl="5">
      <w:start w:val="1"/>
      <w:numFmt w:val="bullet"/>
      <w:lvlText w:val="▪"/>
      <w:lvlJc w:val="left"/>
      <w:pPr>
        <w:ind w:left="6924" w:hanging="360"/>
      </w:pPr>
      <w:rPr>
        <w:rFonts w:ascii="Noto Sans Symbols" w:cs="Noto Sans Symbols" w:eastAsia="Noto Sans Symbols" w:hAnsi="Noto Sans Symbols"/>
        <w:vertAlign w:val="baseline"/>
      </w:rPr>
    </w:lvl>
    <w:lvl w:ilvl="6">
      <w:start w:val="1"/>
      <w:numFmt w:val="bullet"/>
      <w:lvlText w:val="●"/>
      <w:lvlJc w:val="left"/>
      <w:pPr>
        <w:ind w:left="7644" w:hanging="360"/>
      </w:pPr>
      <w:rPr>
        <w:rFonts w:ascii="Noto Sans Symbols" w:cs="Noto Sans Symbols" w:eastAsia="Noto Sans Symbols" w:hAnsi="Noto Sans Symbols"/>
        <w:vertAlign w:val="baseline"/>
      </w:rPr>
    </w:lvl>
    <w:lvl w:ilvl="7">
      <w:start w:val="1"/>
      <w:numFmt w:val="bullet"/>
      <w:lvlText w:val="o"/>
      <w:lvlJc w:val="left"/>
      <w:pPr>
        <w:ind w:left="8364" w:hanging="360"/>
      </w:pPr>
      <w:rPr>
        <w:rFonts w:ascii="Courier New" w:cs="Courier New" w:eastAsia="Courier New" w:hAnsi="Courier New"/>
        <w:vertAlign w:val="baseline"/>
      </w:rPr>
    </w:lvl>
    <w:lvl w:ilvl="8">
      <w:start w:val="1"/>
      <w:numFmt w:val="bullet"/>
      <w:lvlText w:val="▪"/>
      <w:lvlJc w:val="left"/>
      <w:pPr>
        <w:ind w:left="9084" w:hanging="360"/>
      </w:pPr>
      <w:rPr>
        <w:rFonts w:ascii="Noto Sans Symbols" w:cs="Noto Sans Symbols" w:eastAsia="Noto Sans Symbols" w:hAnsi="Noto Sans Symbols"/>
        <w:vertAlign w:val="baseline"/>
      </w:rPr>
    </w:lvl>
  </w:abstractNum>
  <w:abstractNum w:abstractNumId="3">
    <w:lvl w:ilvl="0">
      <w:start w:val="10"/>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mic Sans MS" w:cs="Comic Sans MS" w:eastAsia="Comic Sans MS" w:hAnsi="Comic Sans MS"/>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Comic Sans MS" w:cs="Comic Sans MS" w:eastAsia="Comic Sans MS" w:hAnsi="Comic Sans MS"/>
      <w:b w:val="1"/>
      <w:sz w:val="28"/>
      <w:szCs w:val="28"/>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Comic Sans MS" w:hAnsi="Comic Sans MS"/>
      <w:w w:val="100"/>
      <w:position w:val="-1"/>
      <w:sz w:val="24"/>
      <w:szCs w:val="24"/>
      <w:effect w:val="none"/>
      <w:vertAlign w:val="baseline"/>
      <w:cs w:val="0"/>
      <w:em w:val="none"/>
      <w:lang w:bidi="ar-SA" w:eastAsia="en-US" w:val="en-GB"/>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Comic Sans MS" w:hAnsi="Comic Sans MS"/>
      <w:b w:val="1"/>
      <w:w w:val="100"/>
      <w:position w:val="-1"/>
      <w:sz w:val="28"/>
      <w:szCs w:val="24"/>
      <w:effect w:val="none"/>
      <w:vertAlign w:val="baseline"/>
      <w:cs w:val="0"/>
      <w:em w:val="none"/>
      <w:lang w:bidi="ar-SA" w:eastAsia="en-US" w:val="en-GB"/>
    </w:rPr>
  </w:style>
  <w:style w:type="paragraph" w:styleId="Subtitle">
    <w:name w:val="Subtitle"/>
    <w:basedOn w:val="Normal"/>
    <w:next w:val="Subtitle"/>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b w:val="1"/>
      <w:w w:val="100"/>
      <w:position w:val="-1"/>
      <w:sz w:val="22"/>
      <w:szCs w:val="24"/>
      <w:effect w:val="none"/>
      <w:vertAlign w:val="baseline"/>
      <w:cs w:val="0"/>
      <w:em w:val="none"/>
      <w:lang w:bidi="ar-SA" w:eastAsia="en-US" w:val="en-GB"/>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before="100" w:line="1" w:lineRule="atLeast"/>
      <w:ind w:leftChars="-1" w:rightChars="0" w:firstLineChars="-1"/>
      <w:textDirection w:val="btLr"/>
      <w:textAlignment w:val="top"/>
      <w:outlineLvl w:val="0"/>
    </w:pPr>
    <w:rPr>
      <w:rFonts w:ascii="Arial Unicode MS" w:eastAsia="Arial Unicode MS" w:hAnsi="Arial Unicode MS"/>
      <w:w w:val="100"/>
      <w:position w:val="-1"/>
      <w:sz w:val="24"/>
      <w:szCs w:val="24"/>
      <w:effect w:val="none"/>
      <w:vertAlign w:val="baseline"/>
      <w:cs w:val="0"/>
      <w:em w:val="none"/>
      <w:lang w:bidi="ar-SA" w:eastAsia="en-US" w:val="en-GB"/>
    </w:rPr>
  </w:style>
  <w:style w:type="character" w:styleId="Strong">
    <w:name w:val="Strong"/>
    <w:next w:val="Strong"/>
    <w:autoRedefine w:val="0"/>
    <w:hidden w:val="0"/>
    <w:qFormat w:val="0"/>
    <w:rPr>
      <w:b w:val="1"/>
      <w:bCs w:val="1"/>
      <w:w w:val="100"/>
      <w:position w:val="-1"/>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rPr>
      <w:rFonts w:ascii="Comic Sans MS" w:cs="Comic Sans MS" w:eastAsia="Comic Sans MS" w:hAnsi="Comic Sans MS"/>
      <w:b w:val="1"/>
      <w:sz w:val="22"/>
      <w:szCs w:val="22"/>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jcHbECpLyvRK1aDfV3tSmk0mNg==">AMUW2mXUiqvLAWfGxolxZ2ESCSH1HV2GlCpJFq3sUMVVaFZRh1KZWLJzxFM8AJPr0cWK/VAJzd1a4kO7x8N7WTrM496cb5FLiUDN8pbF+RdmAve+yoHicGQ=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2022-05-07T22:01:00Z</dcterms:created>
  <dc:creator>don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0x01010078F3542CDAFDE645A2B18B1C3EA6CA52</vt:lpstr>
  </property>
</Properties>
</file>